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39" w:rsidRPr="00124B45" w:rsidRDefault="00124B45" w:rsidP="00124B45">
      <w:pPr>
        <w:rPr>
          <w:rFonts w:ascii="Segoe UI" w:hAnsi="Segoe UI" w:cs="Segoe UI"/>
          <w:b/>
          <w:sz w:val="28"/>
          <w:szCs w:val="28"/>
        </w:rPr>
      </w:pPr>
      <w:bookmarkStart w:id="0" w:name="Dstst1"/>
      <w:bookmarkStart w:id="1" w:name="Az"/>
      <w:bookmarkStart w:id="2" w:name="_GoBack"/>
      <w:bookmarkEnd w:id="0"/>
      <w:bookmarkEnd w:id="1"/>
      <w:bookmarkEnd w:id="2"/>
      <w:r w:rsidRPr="00124B45">
        <w:rPr>
          <w:rFonts w:ascii="Segoe UI" w:hAnsi="Segoe UI" w:cs="Segoe UI"/>
          <w:b/>
          <w:sz w:val="28"/>
          <w:szCs w:val="28"/>
        </w:rPr>
        <w:t xml:space="preserve">Anlage </w:t>
      </w:r>
      <w:r w:rsidR="00321B8A">
        <w:rPr>
          <w:rFonts w:ascii="Segoe UI" w:hAnsi="Segoe UI" w:cs="Segoe UI"/>
          <w:b/>
          <w:sz w:val="28"/>
          <w:szCs w:val="28"/>
        </w:rPr>
        <w:t>2</w:t>
      </w:r>
      <w:r w:rsidRPr="00124B45">
        <w:rPr>
          <w:rFonts w:ascii="Segoe UI" w:hAnsi="Segoe UI" w:cs="Segoe UI"/>
          <w:b/>
          <w:sz w:val="28"/>
          <w:szCs w:val="28"/>
        </w:rPr>
        <w:t xml:space="preserve"> zum </w:t>
      </w:r>
      <w:r w:rsidR="00406C39" w:rsidRPr="00124B45">
        <w:rPr>
          <w:rFonts w:ascii="Segoe UI" w:hAnsi="Segoe UI" w:cs="Segoe UI"/>
          <w:b/>
          <w:sz w:val="28"/>
          <w:szCs w:val="28"/>
        </w:rPr>
        <w:t xml:space="preserve">Rundschreiben Nr. </w:t>
      </w:r>
      <w:r w:rsidR="00BB3F32">
        <w:rPr>
          <w:rFonts w:ascii="Segoe UI" w:hAnsi="Segoe UI" w:cs="Segoe UI"/>
          <w:b/>
          <w:sz w:val="28"/>
          <w:szCs w:val="28"/>
        </w:rPr>
        <w:t>33</w:t>
      </w:r>
      <w:r w:rsidR="00406C39" w:rsidRPr="00124B45">
        <w:rPr>
          <w:rFonts w:ascii="Segoe UI" w:hAnsi="Segoe UI" w:cs="Segoe UI"/>
          <w:b/>
          <w:sz w:val="28"/>
          <w:szCs w:val="28"/>
        </w:rPr>
        <w:t>/201</w:t>
      </w:r>
      <w:r w:rsidR="00B57125" w:rsidRPr="00124B45">
        <w:rPr>
          <w:rFonts w:ascii="Segoe UI" w:hAnsi="Segoe UI" w:cs="Segoe UI"/>
          <w:b/>
          <w:sz w:val="28"/>
          <w:szCs w:val="28"/>
        </w:rPr>
        <w:t>9</w:t>
      </w:r>
    </w:p>
    <w:p w:rsidR="009B6455" w:rsidRPr="00406C39" w:rsidRDefault="009B6455" w:rsidP="00406C39">
      <w:pPr>
        <w:tabs>
          <w:tab w:val="left" w:pos="709"/>
        </w:tabs>
        <w:ind w:left="426" w:hanging="426"/>
        <w:rPr>
          <w:rFonts w:ascii="Segoe UI" w:hAnsi="Segoe UI" w:cs="Segoe UI"/>
          <w:sz w:val="22"/>
          <w:szCs w:val="22"/>
        </w:rPr>
      </w:pPr>
    </w:p>
    <w:p w:rsidR="0011783D" w:rsidRDefault="00B57125" w:rsidP="005E4C22">
      <w:pPr>
        <w:spacing w:line="260" w:lineRule="exact"/>
        <w:rPr>
          <w:rFonts w:ascii="Segoe UI" w:hAnsi="Segoe UI" w:cs="Segoe UI"/>
          <w:b/>
          <w:sz w:val="22"/>
        </w:rPr>
      </w:pPr>
      <w:bookmarkStart w:id="3" w:name="AnredeImBrief"/>
      <w:bookmarkEnd w:id="3"/>
      <w:r>
        <w:rPr>
          <w:rFonts w:ascii="Segoe UI" w:hAnsi="Segoe UI" w:cs="Segoe UI"/>
          <w:b/>
          <w:sz w:val="22"/>
        </w:rPr>
        <w:t>Erläuterungsschreiben zur Arbeitshilfe</w:t>
      </w:r>
      <w:r w:rsidR="005C5147">
        <w:rPr>
          <w:rFonts w:ascii="Segoe UI" w:hAnsi="Segoe UI" w:cs="Segoe UI"/>
          <w:b/>
          <w:sz w:val="22"/>
        </w:rPr>
        <w:t xml:space="preserve"> Kostenermittlung</w:t>
      </w:r>
      <w:r w:rsidR="00124B45">
        <w:rPr>
          <w:rFonts w:ascii="Segoe UI" w:hAnsi="Segoe UI" w:cs="Segoe UI"/>
          <w:b/>
          <w:sz w:val="22"/>
        </w:rPr>
        <w:t xml:space="preserve"> U3 und Ü3</w:t>
      </w:r>
    </w:p>
    <w:p w:rsidR="0011783D" w:rsidRDefault="0011783D" w:rsidP="005E4C22">
      <w:pPr>
        <w:spacing w:line="260" w:lineRule="exact"/>
        <w:rPr>
          <w:rFonts w:ascii="Segoe UI" w:hAnsi="Segoe UI" w:cs="Segoe UI"/>
          <w:sz w:val="22"/>
        </w:rPr>
      </w:pPr>
    </w:p>
    <w:p w:rsidR="00321B8A" w:rsidRDefault="00124B45" w:rsidP="005E4C22">
      <w:pPr>
        <w:spacing w:line="260" w:lineRule="exact"/>
        <w:rPr>
          <w:rFonts w:ascii="Segoe UI" w:hAnsi="Segoe UI" w:cs="Segoe UI"/>
          <w:sz w:val="22"/>
        </w:rPr>
      </w:pPr>
      <w:r>
        <w:rPr>
          <w:rFonts w:ascii="Segoe UI" w:hAnsi="Segoe UI" w:cs="Segoe UI"/>
          <w:sz w:val="22"/>
        </w:rPr>
        <w:t xml:space="preserve">Das entwickelte Formular dient als Berechnungshilfe der anteiligen U3- und </w:t>
      </w:r>
      <w:r w:rsidR="00321B8A">
        <w:rPr>
          <w:rFonts w:ascii="Segoe UI" w:hAnsi="Segoe UI" w:cs="Segoe UI"/>
          <w:sz w:val="22"/>
        </w:rPr>
        <w:t>Ü3-Kosten einer Maßnahme.</w:t>
      </w:r>
    </w:p>
    <w:p w:rsidR="00124B45" w:rsidRDefault="00124B45" w:rsidP="005E4C22">
      <w:pPr>
        <w:spacing w:line="260" w:lineRule="exact"/>
        <w:rPr>
          <w:rFonts w:ascii="Segoe UI" w:hAnsi="Segoe UI" w:cs="Segoe UI"/>
          <w:sz w:val="22"/>
        </w:rPr>
      </w:pPr>
      <w:r>
        <w:rPr>
          <w:rFonts w:ascii="Segoe UI" w:hAnsi="Segoe UI" w:cs="Segoe UI"/>
          <w:sz w:val="22"/>
        </w:rPr>
        <w:t>Durch diese Excel-Tabelle kann ein Großteil der zu beantragenden Maßnahmen abgedeckt werden.</w:t>
      </w:r>
    </w:p>
    <w:p w:rsidR="009620E1" w:rsidRDefault="009620E1" w:rsidP="005E4C22">
      <w:pPr>
        <w:spacing w:line="260" w:lineRule="exact"/>
        <w:rPr>
          <w:rFonts w:ascii="Segoe UI" w:hAnsi="Segoe UI" w:cs="Segoe UI"/>
          <w:sz w:val="22"/>
        </w:rPr>
      </w:pPr>
      <w:r>
        <w:rPr>
          <w:rFonts w:ascii="Segoe UI" w:hAnsi="Segoe UI" w:cs="Segoe UI"/>
          <w:sz w:val="22"/>
        </w:rPr>
        <w:t>Sollten einzelne Maßnahmen nicht mit dem Vordruck abzudecken sein</w:t>
      </w:r>
      <w:r w:rsidR="007E3DD8">
        <w:rPr>
          <w:rFonts w:ascii="Segoe UI" w:hAnsi="Segoe UI" w:cs="Segoe UI"/>
          <w:sz w:val="22"/>
        </w:rPr>
        <w:t>, wenden Sie sich gerne an Ihre Ansprechperson im LWL-Landesjugendamt</w:t>
      </w:r>
      <w:r>
        <w:rPr>
          <w:rFonts w:ascii="Segoe UI" w:hAnsi="Segoe UI" w:cs="Segoe UI"/>
          <w:sz w:val="22"/>
        </w:rPr>
        <w:t>.</w:t>
      </w:r>
    </w:p>
    <w:p w:rsidR="00124B45" w:rsidRDefault="00124B45" w:rsidP="005E4C22">
      <w:pPr>
        <w:spacing w:line="260" w:lineRule="exact"/>
        <w:rPr>
          <w:rFonts w:ascii="Segoe UI" w:hAnsi="Segoe UI" w:cs="Segoe UI"/>
          <w:sz w:val="22"/>
        </w:rPr>
      </w:pPr>
    </w:p>
    <w:p w:rsidR="00124B45" w:rsidRPr="00736607" w:rsidRDefault="00124B45" w:rsidP="005E4C22">
      <w:pPr>
        <w:spacing w:line="260" w:lineRule="exact"/>
        <w:rPr>
          <w:rFonts w:ascii="Segoe UI" w:hAnsi="Segoe UI" w:cs="Segoe UI"/>
          <w:b/>
          <w:sz w:val="22"/>
          <w:highlight w:val="lightGray"/>
          <w:u w:val="single"/>
        </w:rPr>
      </w:pPr>
      <w:r w:rsidRPr="00736607">
        <w:rPr>
          <w:rFonts w:ascii="Segoe UI" w:hAnsi="Segoe UI" w:cs="Segoe UI"/>
          <w:b/>
          <w:sz w:val="22"/>
          <w:highlight w:val="lightGray"/>
          <w:u w:val="single"/>
        </w:rPr>
        <w:t>Wichtiger Hinweis:</w:t>
      </w:r>
    </w:p>
    <w:p w:rsidR="00124B45" w:rsidRDefault="00124B45" w:rsidP="005E4C22">
      <w:pPr>
        <w:spacing w:line="260" w:lineRule="exact"/>
        <w:rPr>
          <w:rFonts w:ascii="Segoe UI" w:hAnsi="Segoe UI" w:cs="Segoe UI"/>
          <w:sz w:val="22"/>
        </w:rPr>
      </w:pPr>
      <w:r w:rsidRPr="00321B8A">
        <w:rPr>
          <w:rFonts w:ascii="Segoe UI" w:hAnsi="Segoe UI" w:cs="Segoe UI"/>
          <w:sz w:val="22"/>
          <w:highlight w:val="lightGray"/>
        </w:rPr>
        <w:t>Für jede neue Kostenabgrenzung / jeden neuen Antrag</w:t>
      </w:r>
      <w:r w:rsidR="001F0000" w:rsidRPr="00321B8A">
        <w:rPr>
          <w:rFonts w:ascii="Segoe UI" w:hAnsi="Segoe UI" w:cs="Segoe UI"/>
          <w:sz w:val="22"/>
          <w:highlight w:val="lightGray"/>
        </w:rPr>
        <w:t xml:space="preserve"> ist das Formular in der „blanko“- Version aufzurufen. Ein bereits ausgefüllter, gespeicherter Vordruck kann nicht überschrieben werden, da dies aufgrund der Formeln im Hintergrund zu falschen Ergebnissen führen könnte.</w:t>
      </w:r>
    </w:p>
    <w:p w:rsidR="00321B8A" w:rsidRDefault="00321B8A" w:rsidP="005E4C22">
      <w:pPr>
        <w:spacing w:line="260" w:lineRule="exact"/>
        <w:rPr>
          <w:rFonts w:ascii="Segoe UI" w:hAnsi="Segoe UI" w:cs="Segoe UI"/>
          <w:sz w:val="22"/>
        </w:rPr>
      </w:pPr>
    </w:p>
    <w:p w:rsidR="00321B8A" w:rsidRDefault="00736607" w:rsidP="005E4C22">
      <w:pPr>
        <w:spacing w:line="260" w:lineRule="exact"/>
        <w:rPr>
          <w:rFonts w:ascii="Segoe UI" w:hAnsi="Segoe UI" w:cs="Segoe UI"/>
          <w:sz w:val="22"/>
        </w:rPr>
      </w:pPr>
      <w:r>
        <w:rPr>
          <w:rFonts w:ascii="Segoe UI" w:hAnsi="Segoe UI" w:cs="Segoe UI"/>
          <w:sz w:val="22"/>
        </w:rPr>
        <w:t xml:space="preserve">Im Folgenden erfolgt eine Kurzbeschreibung der </w:t>
      </w:r>
      <w:r w:rsidR="00703AAC">
        <w:rPr>
          <w:rFonts w:ascii="Segoe UI" w:hAnsi="Segoe UI" w:cs="Segoe UI"/>
          <w:sz w:val="22"/>
        </w:rPr>
        <w:t>von Ihnen auszufüllenden Felder:</w:t>
      </w:r>
    </w:p>
    <w:p w:rsidR="00736607" w:rsidRDefault="00736607" w:rsidP="005E4C22">
      <w:pPr>
        <w:spacing w:line="260" w:lineRule="exact"/>
        <w:rPr>
          <w:rFonts w:ascii="Segoe UI" w:hAnsi="Segoe UI" w:cs="Segoe UI"/>
          <w:sz w:val="22"/>
        </w:rPr>
      </w:pPr>
    </w:p>
    <w:p w:rsidR="00736607" w:rsidRPr="00736607" w:rsidRDefault="00736607" w:rsidP="00736607">
      <w:pPr>
        <w:spacing w:line="260" w:lineRule="exact"/>
        <w:rPr>
          <w:rFonts w:ascii="Segoe UI" w:hAnsi="Segoe UI" w:cs="Segoe UI"/>
          <w:b/>
          <w:sz w:val="22"/>
        </w:rPr>
      </w:pPr>
      <w:r w:rsidRPr="00736607">
        <w:rPr>
          <w:rFonts w:ascii="Segoe UI" w:hAnsi="Segoe UI" w:cs="Segoe UI"/>
          <w:b/>
          <w:sz w:val="22"/>
        </w:rPr>
        <w:t>1. Art der Maßnahme</w:t>
      </w:r>
    </w:p>
    <w:p w:rsidR="001F0000" w:rsidRPr="00736607" w:rsidRDefault="00F87446" w:rsidP="005E4C22">
      <w:pPr>
        <w:spacing w:line="260" w:lineRule="exact"/>
        <w:rPr>
          <w:rFonts w:ascii="Segoe UI" w:hAnsi="Segoe UI" w:cs="Segoe UI"/>
          <w:sz w:val="20"/>
        </w:rPr>
      </w:pPr>
      <w:r>
        <w:rPr>
          <w:rFonts w:ascii="Segoe UI" w:hAnsi="Segoe UI" w:cs="Segoe UI"/>
          <w:sz w:val="20"/>
        </w:rPr>
        <w:t>Über</w:t>
      </w:r>
      <w:r w:rsidR="00736607" w:rsidRPr="00736607">
        <w:rPr>
          <w:rFonts w:ascii="Segoe UI" w:hAnsi="Segoe UI" w:cs="Segoe UI"/>
          <w:sz w:val="20"/>
        </w:rPr>
        <w:t xml:space="preserve"> ein Drop-Down-Menü kann die Art der Maßnahme ausgewählt werden. Diese sollte mit den Angaben im Antrag übereinstimmen.</w:t>
      </w:r>
    </w:p>
    <w:p w:rsidR="00736607" w:rsidRPr="00736607" w:rsidRDefault="00736607" w:rsidP="005E4C22">
      <w:pPr>
        <w:spacing w:line="260" w:lineRule="exact"/>
        <w:rPr>
          <w:rFonts w:ascii="Segoe UI" w:hAnsi="Segoe UI" w:cs="Segoe UI"/>
          <w:sz w:val="20"/>
        </w:rPr>
      </w:pPr>
      <w:r w:rsidRPr="00736607">
        <w:rPr>
          <w:rFonts w:ascii="Segoe UI" w:hAnsi="Segoe UI" w:cs="Segoe UI"/>
          <w:sz w:val="20"/>
        </w:rPr>
        <w:t>Je nach ausgewählter Maßnahmenart werden die auszufüllenden Felder ein- bzw. ausgeblendet.</w:t>
      </w:r>
    </w:p>
    <w:p w:rsidR="00736607" w:rsidRDefault="00736607" w:rsidP="005E4C22">
      <w:pPr>
        <w:spacing w:line="260" w:lineRule="exact"/>
        <w:rPr>
          <w:rFonts w:ascii="Segoe UI" w:hAnsi="Segoe UI" w:cs="Segoe UI"/>
          <w:sz w:val="22"/>
        </w:rPr>
      </w:pPr>
    </w:p>
    <w:p w:rsidR="00736607" w:rsidRPr="00736607" w:rsidRDefault="00736607" w:rsidP="00736607">
      <w:pPr>
        <w:spacing w:after="120" w:line="260" w:lineRule="exact"/>
        <w:rPr>
          <w:rFonts w:ascii="Segoe UI" w:hAnsi="Segoe UI" w:cs="Segoe UI"/>
          <w:b/>
          <w:sz w:val="22"/>
        </w:rPr>
      </w:pPr>
      <w:r w:rsidRPr="00736607">
        <w:rPr>
          <w:rFonts w:ascii="Segoe UI" w:hAnsi="Segoe UI" w:cs="Segoe UI"/>
          <w:b/>
          <w:sz w:val="22"/>
        </w:rPr>
        <w:t>2. Gesamtkosten</w:t>
      </w:r>
    </w:p>
    <w:p w:rsidR="00736607" w:rsidRPr="00736607" w:rsidRDefault="00736607" w:rsidP="00E93BEB">
      <w:pPr>
        <w:spacing w:line="260" w:lineRule="exact"/>
        <w:ind w:firstLine="284"/>
        <w:rPr>
          <w:rFonts w:ascii="Segoe UI" w:hAnsi="Segoe UI" w:cs="Segoe UI"/>
          <w:b/>
          <w:sz w:val="20"/>
        </w:rPr>
      </w:pPr>
      <w:r w:rsidRPr="00736607">
        <w:rPr>
          <w:rFonts w:ascii="Segoe UI" w:hAnsi="Segoe UI" w:cs="Segoe UI"/>
          <w:b/>
          <w:sz w:val="20"/>
        </w:rPr>
        <w:t>a) Gesamtkosten</w:t>
      </w:r>
    </w:p>
    <w:p w:rsidR="00736607" w:rsidRDefault="00736607" w:rsidP="00E93BEB">
      <w:pPr>
        <w:spacing w:after="120" w:line="260" w:lineRule="exact"/>
        <w:ind w:left="284"/>
        <w:rPr>
          <w:rFonts w:ascii="Segoe UI" w:hAnsi="Segoe UI" w:cs="Segoe UI"/>
          <w:sz w:val="20"/>
        </w:rPr>
      </w:pPr>
      <w:r w:rsidRPr="00736607">
        <w:rPr>
          <w:rFonts w:ascii="Segoe UI" w:hAnsi="Segoe UI" w:cs="Segoe UI"/>
          <w:sz w:val="20"/>
        </w:rPr>
        <w:t xml:space="preserve">In die Zeile der Gesamtkosten sind die Bruttokosten der Maßnahme einzutragen. Diese beinhalten die </w:t>
      </w:r>
      <w:r w:rsidR="00BF554E">
        <w:rPr>
          <w:rFonts w:ascii="Segoe UI" w:hAnsi="Segoe UI" w:cs="Segoe UI"/>
          <w:sz w:val="20"/>
        </w:rPr>
        <w:t>anfallenden Bauk</w:t>
      </w:r>
      <w:r w:rsidRPr="00736607">
        <w:rPr>
          <w:rFonts w:ascii="Segoe UI" w:hAnsi="Segoe UI" w:cs="Segoe UI"/>
          <w:sz w:val="20"/>
        </w:rPr>
        <w:t>osten</w:t>
      </w:r>
      <w:r w:rsidR="008F0DF1">
        <w:rPr>
          <w:rFonts w:ascii="Segoe UI" w:hAnsi="Segoe UI" w:cs="Segoe UI"/>
          <w:sz w:val="20"/>
        </w:rPr>
        <w:t xml:space="preserve"> und die ggf.</w:t>
      </w:r>
      <w:r w:rsidR="00BF554E">
        <w:rPr>
          <w:rFonts w:ascii="Segoe UI" w:hAnsi="Segoe UI" w:cs="Segoe UI"/>
          <w:sz w:val="20"/>
        </w:rPr>
        <w:t xml:space="preserve"> anfallenden Ausstattungskosten </w:t>
      </w:r>
      <w:r w:rsidRPr="00736607">
        <w:rPr>
          <w:rFonts w:ascii="Segoe UI" w:hAnsi="Segoe UI" w:cs="Segoe UI"/>
          <w:sz w:val="20"/>
          <w:u w:val="single"/>
        </w:rPr>
        <w:t>inklusive</w:t>
      </w:r>
      <w:r w:rsidRPr="00736607">
        <w:rPr>
          <w:rFonts w:ascii="Segoe UI" w:hAnsi="Segoe UI" w:cs="Segoe UI"/>
          <w:sz w:val="20"/>
        </w:rPr>
        <w:t xml:space="preserve"> der</w:t>
      </w:r>
      <w:r w:rsidR="00C46880">
        <w:rPr>
          <w:rFonts w:ascii="Segoe UI" w:hAnsi="Segoe UI" w:cs="Segoe UI"/>
          <w:sz w:val="20"/>
        </w:rPr>
        <w:t xml:space="preserve"> nicht zuwendungsfähigen Kosten.</w:t>
      </w:r>
    </w:p>
    <w:p w:rsidR="00736607" w:rsidRDefault="00736607" w:rsidP="00E93BEB">
      <w:pPr>
        <w:spacing w:line="260" w:lineRule="exact"/>
        <w:ind w:left="284"/>
        <w:rPr>
          <w:rFonts w:ascii="Segoe UI" w:hAnsi="Segoe UI" w:cs="Segoe UI"/>
          <w:b/>
          <w:sz w:val="20"/>
        </w:rPr>
      </w:pPr>
      <w:r w:rsidRPr="00736607">
        <w:rPr>
          <w:rFonts w:ascii="Segoe UI" w:hAnsi="Segoe UI" w:cs="Segoe UI"/>
          <w:b/>
          <w:sz w:val="20"/>
        </w:rPr>
        <w:t>b) davon Ausstattungskosten</w:t>
      </w:r>
    </w:p>
    <w:p w:rsidR="00C46880" w:rsidRDefault="00C46880" w:rsidP="00E93BEB">
      <w:pPr>
        <w:spacing w:line="260" w:lineRule="exact"/>
        <w:ind w:left="284"/>
        <w:rPr>
          <w:rFonts w:ascii="Segoe UI" w:hAnsi="Segoe UI" w:cs="Segoe UI"/>
          <w:sz w:val="20"/>
        </w:rPr>
      </w:pPr>
      <w:r>
        <w:rPr>
          <w:rFonts w:ascii="Segoe UI" w:hAnsi="Segoe UI" w:cs="Segoe UI"/>
          <w:sz w:val="20"/>
        </w:rPr>
        <w:t>Sollte diese Zeile (abhängig von der Maßnahmenart) eingeblendet sein, sind hier die in den Gesamtkosten für die Anschaffung von Ausstattungsgegenstände</w:t>
      </w:r>
      <w:r w:rsidR="005C0595">
        <w:rPr>
          <w:rFonts w:ascii="Segoe UI" w:hAnsi="Segoe UI" w:cs="Segoe UI"/>
          <w:sz w:val="20"/>
        </w:rPr>
        <w:t>n</w:t>
      </w:r>
      <w:r>
        <w:rPr>
          <w:rFonts w:ascii="Segoe UI" w:hAnsi="Segoe UI" w:cs="Segoe UI"/>
          <w:sz w:val="20"/>
        </w:rPr>
        <w:t xml:space="preserve"> enthaltenen Kosten separat darzustellen.</w:t>
      </w:r>
    </w:p>
    <w:p w:rsidR="00E93BEB" w:rsidRDefault="00E93BEB" w:rsidP="00E93BEB">
      <w:pPr>
        <w:spacing w:after="120" w:line="260" w:lineRule="exact"/>
        <w:ind w:left="284"/>
        <w:rPr>
          <w:rFonts w:ascii="Segoe UI" w:hAnsi="Segoe UI" w:cs="Segoe UI"/>
          <w:sz w:val="20"/>
        </w:rPr>
      </w:pPr>
      <w:r>
        <w:rPr>
          <w:rFonts w:ascii="Segoe UI" w:hAnsi="Segoe UI" w:cs="Segoe UI"/>
          <w:sz w:val="20"/>
        </w:rPr>
        <w:t>Angezeigt wird diese Zeile bei reinen Ausstattungsmaßnahmen oder bei einer Kombination von Umbau- und Ausstattungsmaßnahme und ist dementsprechend in diesen Fällen auszufüllen.</w:t>
      </w:r>
    </w:p>
    <w:p w:rsidR="00C46880" w:rsidRDefault="00C46880" w:rsidP="00E93BEB">
      <w:pPr>
        <w:spacing w:line="260" w:lineRule="exact"/>
        <w:ind w:left="284"/>
        <w:rPr>
          <w:rFonts w:ascii="Segoe UI" w:hAnsi="Segoe UI" w:cs="Segoe UI"/>
          <w:b/>
          <w:sz w:val="20"/>
        </w:rPr>
      </w:pPr>
      <w:r w:rsidRPr="00C46880">
        <w:rPr>
          <w:rFonts w:ascii="Segoe UI" w:hAnsi="Segoe UI" w:cs="Segoe UI"/>
          <w:b/>
          <w:sz w:val="20"/>
        </w:rPr>
        <w:t>c) davon nicht zuwendungsfähig (Bau)</w:t>
      </w:r>
    </w:p>
    <w:p w:rsidR="00C46880" w:rsidRDefault="00E93BEB" w:rsidP="00E93BEB">
      <w:pPr>
        <w:spacing w:after="120" w:line="260" w:lineRule="exact"/>
        <w:ind w:left="284"/>
        <w:rPr>
          <w:rFonts w:ascii="Segoe UI" w:hAnsi="Segoe UI" w:cs="Segoe UI"/>
          <w:sz w:val="20"/>
        </w:rPr>
      </w:pPr>
      <w:r>
        <w:rPr>
          <w:rFonts w:ascii="Segoe UI" w:hAnsi="Segoe UI" w:cs="Segoe UI"/>
          <w:sz w:val="20"/>
        </w:rPr>
        <w:t>Hier ist der Bruttogesamtbetrag der nicht förderfähigen Baukosten einzutragen. Darüber hinaus bitte ich</w:t>
      </w:r>
      <w:r w:rsidR="00B21AFC">
        <w:rPr>
          <w:rFonts w:ascii="Segoe UI" w:hAnsi="Segoe UI" w:cs="Segoe UI"/>
          <w:sz w:val="20"/>
        </w:rPr>
        <w:t>,</w:t>
      </w:r>
      <w:r>
        <w:rPr>
          <w:rFonts w:ascii="Segoe UI" w:hAnsi="Segoe UI" w:cs="Segoe UI"/>
          <w:sz w:val="20"/>
        </w:rPr>
        <w:t xml:space="preserve"> die nicht zuwendungsfähigen Kosten (ggfs. getrennt nach Bau und Ausstattung) auf einer separaten Anlage zu erläutern</w:t>
      </w:r>
      <w:r w:rsidR="005C0595">
        <w:rPr>
          <w:rFonts w:ascii="Segoe UI" w:hAnsi="Segoe UI" w:cs="Segoe UI"/>
          <w:sz w:val="20"/>
        </w:rPr>
        <w:t>.</w:t>
      </w:r>
    </w:p>
    <w:p w:rsidR="00E93BEB" w:rsidRPr="00E93BEB" w:rsidRDefault="00E93BEB" w:rsidP="00E93BEB">
      <w:pPr>
        <w:spacing w:line="260" w:lineRule="exact"/>
        <w:ind w:left="284"/>
        <w:rPr>
          <w:rFonts w:ascii="Segoe UI" w:hAnsi="Segoe UI" w:cs="Segoe UI"/>
          <w:b/>
          <w:sz w:val="20"/>
        </w:rPr>
      </w:pPr>
      <w:r w:rsidRPr="00E93BEB">
        <w:rPr>
          <w:rFonts w:ascii="Segoe UI" w:hAnsi="Segoe UI" w:cs="Segoe UI"/>
          <w:b/>
          <w:sz w:val="20"/>
        </w:rPr>
        <w:t>d) davon nicht zuwendungsfähig (Ausstattung)</w:t>
      </w:r>
    </w:p>
    <w:p w:rsidR="00E93BEB" w:rsidRDefault="00E93BEB" w:rsidP="00E93BEB">
      <w:pPr>
        <w:spacing w:after="120" w:line="260" w:lineRule="exact"/>
        <w:ind w:left="284"/>
        <w:rPr>
          <w:rFonts w:ascii="Segoe UI" w:hAnsi="Segoe UI" w:cs="Segoe UI"/>
          <w:sz w:val="20"/>
        </w:rPr>
      </w:pPr>
      <w:r>
        <w:rPr>
          <w:rFonts w:ascii="Segoe UI" w:hAnsi="Segoe UI" w:cs="Segoe UI"/>
          <w:sz w:val="20"/>
        </w:rPr>
        <w:t xml:space="preserve">Hier ist der Bruttogesamtbetrag der nicht förderfähigen </w:t>
      </w:r>
      <w:r w:rsidR="00A42BE9">
        <w:rPr>
          <w:rFonts w:ascii="Segoe UI" w:hAnsi="Segoe UI" w:cs="Segoe UI"/>
          <w:sz w:val="20"/>
        </w:rPr>
        <w:t>Ausstattungs</w:t>
      </w:r>
      <w:r>
        <w:rPr>
          <w:rFonts w:ascii="Segoe UI" w:hAnsi="Segoe UI" w:cs="Segoe UI"/>
          <w:sz w:val="20"/>
        </w:rPr>
        <w:t>kosten einzutragen. Auch diese sind auf einer separaten Anlage zu erläutern (s.o.).</w:t>
      </w:r>
    </w:p>
    <w:p w:rsidR="00E93BEB" w:rsidRPr="00E93BEB" w:rsidRDefault="00E93BEB" w:rsidP="00E93BEB">
      <w:pPr>
        <w:spacing w:line="260" w:lineRule="exact"/>
        <w:ind w:left="284"/>
        <w:rPr>
          <w:rFonts w:ascii="Segoe UI" w:hAnsi="Segoe UI" w:cs="Segoe UI"/>
          <w:b/>
          <w:sz w:val="20"/>
        </w:rPr>
      </w:pPr>
      <w:r w:rsidRPr="00E93BEB">
        <w:rPr>
          <w:rFonts w:ascii="Segoe UI" w:hAnsi="Segoe UI" w:cs="Segoe UI"/>
          <w:b/>
          <w:sz w:val="20"/>
        </w:rPr>
        <w:t>e) zuwendungsfähige Gesamtkosten</w:t>
      </w:r>
    </w:p>
    <w:p w:rsidR="00E93BEB" w:rsidRDefault="00E93BEB" w:rsidP="00E93BEB">
      <w:pPr>
        <w:spacing w:line="260" w:lineRule="exact"/>
        <w:ind w:left="284"/>
        <w:rPr>
          <w:rFonts w:ascii="Segoe UI" w:hAnsi="Segoe UI" w:cs="Segoe UI"/>
          <w:sz w:val="20"/>
        </w:rPr>
      </w:pPr>
      <w:r>
        <w:rPr>
          <w:rFonts w:ascii="Segoe UI" w:hAnsi="Segoe UI" w:cs="Segoe UI"/>
          <w:sz w:val="20"/>
        </w:rPr>
        <w:t>Die Summe der als zuwendungsfähig anerkannten Gesamtkosten errechnet sich automatisch anhand der vorher getätigten Eintragungen.</w:t>
      </w:r>
    </w:p>
    <w:p w:rsidR="00E93BEB" w:rsidRDefault="00E93BEB" w:rsidP="00E93BEB">
      <w:pPr>
        <w:spacing w:line="260" w:lineRule="exact"/>
        <w:rPr>
          <w:rFonts w:ascii="Segoe UI" w:hAnsi="Segoe UI" w:cs="Segoe UI"/>
          <w:sz w:val="20"/>
        </w:rPr>
      </w:pPr>
    </w:p>
    <w:p w:rsidR="00D957F6" w:rsidRDefault="00D957F6">
      <w:pPr>
        <w:rPr>
          <w:rFonts w:ascii="Segoe UI" w:hAnsi="Segoe UI" w:cs="Segoe UI"/>
          <w:b/>
          <w:sz w:val="22"/>
        </w:rPr>
      </w:pPr>
      <w:r>
        <w:rPr>
          <w:rFonts w:ascii="Segoe UI" w:hAnsi="Segoe UI" w:cs="Segoe UI"/>
          <w:b/>
          <w:sz w:val="22"/>
        </w:rPr>
        <w:br w:type="page"/>
      </w:r>
    </w:p>
    <w:p w:rsidR="00E93BEB" w:rsidRDefault="00E93BEB" w:rsidP="002C4C1D">
      <w:pPr>
        <w:spacing w:after="120" w:line="260" w:lineRule="exact"/>
        <w:rPr>
          <w:rFonts w:ascii="Segoe UI" w:hAnsi="Segoe UI" w:cs="Segoe UI"/>
          <w:b/>
          <w:sz w:val="22"/>
        </w:rPr>
      </w:pPr>
      <w:r w:rsidRPr="00E93BEB">
        <w:rPr>
          <w:rFonts w:ascii="Segoe UI" w:hAnsi="Segoe UI" w:cs="Segoe UI"/>
          <w:b/>
          <w:sz w:val="22"/>
        </w:rPr>
        <w:lastRenderedPageBreak/>
        <w:t>3. Grundlagen der Berechnung</w:t>
      </w:r>
    </w:p>
    <w:p w:rsidR="00E93BEB" w:rsidRDefault="002C4C1D" w:rsidP="002C4C1D">
      <w:pPr>
        <w:spacing w:line="260" w:lineRule="exact"/>
        <w:ind w:firstLine="284"/>
        <w:rPr>
          <w:rFonts w:ascii="Segoe UI" w:hAnsi="Segoe UI" w:cs="Segoe UI"/>
          <w:b/>
          <w:sz w:val="20"/>
        </w:rPr>
      </w:pPr>
      <w:r>
        <w:rPr>
          <w:rFonts w:ascii="Segoe UI" w:hAnsi="Segoe UI" w:cs="Segoe UI"/>
          <w:b/>
          <w:sz w:val="20"/>
        </w:rPr>
        <w:t>a) neue Gruppen / Plätze in der Einrichtung</w:t>
      </w:r>
    </w:p>
    <w:p w:rsidR="002C4C1D" w:rsidRDefault="002C4C1D" w:rsidP="002C4C1D">
      <w:pPr>
        <w:spacing w:line="260" w:lineRule="exact"/>
        <w:ind w:left="284"/>
        <w:rPr>
          <w:rFonts w:ascii="Segoe UI" w:hAnsi="Segoe UI" w:cs="Segoe UI"/>
          <w:sz w:val="20"/>
        </w:rPr>
      </w:pPr>
      <w:r>
        <w:rPr>
          <w:rFonts w:ascii="Segoe UI" w:hAnsi="Segoe UI" w:cs="Segoe UI"/>
          <w:sz w:val="20"/>
        </w:rPr>
        <w:t xml:space="preserve">Grundsätzlich sind hier nur die Regelplätze der Einrichtung einzutragen, welche sich aus den Gruppenformen I – III der Anlage zu § 19 </w:t>
      </w:r>
      <w:proofErr w:type="spellStart"/>
      <w:r>
        <w:rPr>
          <w:rFonts w:ascii="Segoe UI" w:hAnsi="Segoe UI" w:cs="Segoe UI"/>
          <w:sz w:val="20"/>
        </w:rPr>
        <w:t>KiBiz</w:t>
      </w:r>
      <w:proofErr w:type="spellEnd"/>
      <w:r>
        <w:rPr>
          <w:rFonts w:ascii="Segoe UI" w:hAnsi="Segoe UI" w:cs="Segoe UI"/>
          <w:sz w:val="20"/>
        </w:rPr>
        <w:t xml:space="preserve"> ergeben. Überbelegte bzw. provisorische Plätze sind nicht förderfähig.</w:t>
      </w:r>
    </w:p>
    <w:p w:rsidR="002C4C1D" w:rsidRDefault="002C4C1D" w:rsidP="002C4C1D">
      <w:pPr>
        <w:spacing w:line="260" w:lineRule="exact"/>
        <w:ind w:left="284"/>
        <w:rPr>
          <w:rFonts w:ascii="Segoe UI" w:hAnsi="Segoe UI" w:cs="Segoe UI"/>
          <w:sz w:val="20"/>
        </w:rPr>
      </w:pPr>
    </w:p>
    <w:p w:rsidR="00703AAC" w:rsidRPr="002C4C1D" w:rsidRDefault="002C4C1D" w:rsidP="00703AAC">
      <w:pPr>
        <w:spacing w:line="260" w:lineRule="exact"/>
        <w:ind w:left="284"/>
        <w:rPr>
          <w:rFonts w:ascii="Segoe UI" w:hAnsi="Segoe UI" w:cs="Segoe UI"/>
          <w:sz w:val="20"/>
        </w:rPr>
      </w:pPr>
      <w:r>
        <w:rPr>
          <w:rFonts w:ascii="Segoe UI" w:hAnsi="Segoe UI" w:cs="Segoe UI"/>
          <w:sz w:val="20"/>
        </w:rPr>
        <w:t>Die Verteilung der U3- und Ü3-Plätze ist in der Tabelle so einzutragen, wie sie sich aus der beantragten Gruppenstruktur der Einrichtung ergeben soll.</w:t>
      </w:r>
      <w:r w:rsidR="00703AAC" w:rsidRPr="00703AAC">
        <w:rPr>
          <w:rFonts w:ascii="Segoe UI" w:hAnsi="Segoe UI" w:cs="Segoe UI"/>
          <w:sz w:val="20"/>
        </w:rPr>
        <w:t xml:space="preserve"> </w:t>
      </w:r>
      <w:r w:rsidR="00703AAC">
        <w:rPr>
          <w:rFonts w:ascii="Segoe UI" w:hAnsi="Segoe UI" w:cs="Segoe UI"/>
          <w:sz w:val="20"/>
        </w:rPr>
        <w:t>Die Plätze der Gruppenformen sind getrennt nach U3 und Ü3 einzutragen.</w:t>
      </w:r>
    </w:p>
    <w:p w:rsidR="002C4C1D" w:rsidRDefault="002C4C1D" w:rsidP="002C4C1D">
      <w:pPr>
        <w:spacing w:line="260" w:lineRule="exact"/>
        <w:ind w:left="284"/>
        <w:rPr>
          <w:rFonts w:ascii="Segoe UI" w:hAnsi="Segoe UI" w:cs="Segoe UI"/>
          <w:sz w:val="20"/>
        </w:rPr>
      </w:pPr>
      <w:r>
        <w:rPr>
          <w:rFonts w:ascii="Segoe UI" w:hAnsi="Segoe UI" w:cs="Segoe UI"/>
          <w:sz w:val="20"/>
        </w:rPr>
        <w:t xml:space="preserve">Hierbei ist zu beachten, dass lediglich Eintragungen in den Spalten „neu“ und „vorher“ gemacht werden können. Die </w:t>
      </w:r>
      <w:r w:rsidR="00703AAC">
        <w:rPr>
          <w:rFonts w:ascii="Segoe UI" w:hAnsi="Segoe UI" w:cs="Segoe UI"/>
          <w:sz w:val="20"/>
        </w:rPr>
        <w:t xml:space="preserve">Felder der </w:t>
      </w:r>
      <w:r>
        <w:rPr>
          <w:rFonts w:ascii="Segoe UI" w:hAnsi="Segoe UI" w:cs="Segoe UI"/>
          <w:sz w:val="20"/>
        </w:rPr>
        <w:t>Spalte „nachher“ w</w:t>
      </w:r>
      <w:r w:rsidR="00703AAC">
        <w:rPr>
          <w:rFonts w:ascii="Segoe UI" w:hAnsi="Segoe UI" w:cs="Segoe UI"/>
          <w:sz w:val="20"/>
        </w:rPr>
        <w:t>e</w:t>
      </w:r>
      <w:r>
        <w:rPr>
          <w:rFonts w:ascii="Segoe UI" w:hAnsi="Segoe UI" w:cs="Segoe UI"/>
          <w:sz w:val="20"/>
        </w:rPr>
        <w:t>rd</w:t>
      </w:r>
      <w:r w:rsidR="00703AAC">
        <w:rPr>
          <w:rFonts w:ascii="Segoe UI" w:hAnsi="Segoe UI" w:cs="Segoe UI"/>
          <w:sz w:val="20"/>
        </w:rPr>
        <w:t>en</w:t>
      </w:r>
      <w:r>
        <w:rPr>
          <w:rFonts w:ascii="Segoe UI" w:hAnsi="Segoe UI" w:cs="Segoe UI"/>
          <w:sz w:val="20"/>
        </w:rPr>
        <w:t xml:space="preserve"> automatisch durch die zuvor gemachten Angaben befüllt.</w:t>
      </w:r>
    </w:p>
    <w:p w:rsidR="00703AAC" w:rsidRDefault="00703AAC" w:rsidP="00703AAC">
      <w:pPr>
        <w:spacing w:line="260" w:lineRule="exact"/>
        <w:ind w:left="284"/>
        <w:rPr>
          <w:rFonts w:ascii="Segoe UI" w:hAnsi="Segoe UI" w:cs="Segoe UI"/>
          <w:sz w:val="20"/>
        </w:rPr>
      </w:pPr>
      <w:r>
        <w:rPr>
          <w:rFonts w:ascii="Segoe UI" w:hAnsi="Segoe UI" w:cs="Segoe UI"/>
          <w:sz w:val="20"/>
        </w:rPr>
        <w:t>Die Zeile „Gesamt“ wird durch die Eintragungen in den entsprechenden Zeilen der Gruppenformen automatisch befüllt.</w:t>
      </w:r>
    </w:p>
    <w:p w:rsidR="002C4C1D" w:rsidRDefault="002C4C1D" w:rsidP="002C4C1D">
      <w:pPr>
        <w:spacing w:line="260" w:lineRule="exact"/>
        <w:ind w:left="284"/>
        <w:rPr>
          <w:rFonts w:ascii="Segoe UI" w:hAnsi="Segoe UI" w:cs="Segoe UI"/>
          <w:sz w:val="20"/>
        </w:rPr>
      </w:pPr>
    </w:p>
    <w:p w:rsidR="00703AAC" w:rsidRDefault="00703AAC" w:rsidP="002C4C1D">
      <w:pPr>
        <w:spacing w:line="260" w:lineRule="exact"/>
        <w:ind w:left="284"/>
        <w:rPr>
          <w:rFonts w:ascii="Segoe UI" w:hAnsi="Segoe UI" w:cs="Segoe UI"/>
          <w:b/>
          <w:sz w:val="20"/>
          <w:u w:val="single"/>
        </w:rPr>
      </w:pPr>
      <w:r>
        <w:rPr>
          <w:rFonts w:ascii="Segoe UI" w:hAnsi="Segoe UI" w:cs="Segoe UI"/>
          <w:b/>
          <w:sz w:val="20"/>
          <w:u w:val="single"/>
        </w:rPr>
        <w:t>Achtung!</w:t>
      </w:r>
    </w:p>
    <w:p w:rsidR="002C4C1D" w:rsidRDefault="002C4C1D" w:rsidP="002C4C1D">
      <w:pPr>
        <w:spacing w:line="260" w:lineRule="exact"/>
        <w:ind w:left="284"/>
        <w:rPr>
          <w:rFonts w:ascii="Segoe UI" w:hAnsi="Segoe UI" w:cs="Segoe UI"/>
          <w:sz w:val="20"/>
        </w:rPr>
      </w:pPr>
      <w:r>
        <w:rPr>
          <w:rFonts w:ascii="Segoe UI" w:hAnsi="Segoe UI" w:cs="Segoe UI"/>
          <w:sz w:val="20"/>
        </w:rPr>
        <w:t>Sollte eine Maßnahme zum Erhalt der Plätze beantragt werden, sind lediglich Angaben in der Spalte „vorher“ vorgesehen.</w:t>
      </w:r>
    </w:p>
    <w:p w:rsidR="002C4C1D" w:rsidRDefault="002C4C1D" w:rsidP="002C4C1D">
      <w:pPr>
        <w:spacing w:line="260" w:lineRule="exact"/>
        <w:ind w:left="284"/>
        <w:rPr>
          <w:rFonts w:ascii="Segoe UI" w:hAnsi="Segoe UI" w:cs="Segoe UI"/>
          <w:sz w:val="20"/>
        </w:rPr>
      </w:pPr>
    </w:p>
    <w:p w:rsidR="002C4C1D" w:rsidRPr="00703AAC" w:rsidRDefault="002C4C1D" w:rsidP="002C4C1D">
      <w:pPr>
        <w:spacing w:line="260" w:lineRule="exact"/>
        <w:ind w:left="284"/>
        <w:rPr>
          <w:rFonts w:ascii="Segoe UI" w:hAnsi="Segoe UI" w:cs="Segoe UI"/>
          <w:sz w:val="20"/>
          <w:u w:val="single"/>
        </w:rPr>
      </w:pPr>
      <w:r w:rsidRPr="00703AAC">
        <w:rPr>
          <w:rFonts w:ascii="Segoe UI" w:hAnsi="Segoe UI" w:cs="Segoe UI"/>
          <w:sz w:val="20"/>
          <w:u w:val="single"/>
        </w:rPr>
        <w:t>Gruppen / Plätze in der Einrichtung „neu“:</w:t>
      </w:r>
    </w:p>
    <w:p w:rsidR="002C4C1D" w:rsidRDefault="002C4C1D" w:rsidP="002C4C1D">
      <w:pPr>
        <w:spacing w:line="260" w:lineRule="exact"/>
        <w:ind w:left="284"/>
        <w:rPr>
          <w:rFonts w:ascii="Segoe UI" w:hAnsi="Segoe UI" w:cs="Segoe UI"/>
          <w:sz w:val="20"/>
        </w:rPr>
      </w:pPr>
      <w:r>
        <w:rPr>
          <w:rFonts w:ascii="Segoe UI" w:hAnsi="Segoe UI" w:cs="Segoe UI"/>
          <w:sz w:val="20"/>
        </w:rPr>
        <w:t>Hier sind die Plätze einzutragen, welche durch die beantragten Maßnahmen neu in der Einrichtung hinzukommen.</w:t>
      </w:r>
    </w:p>
    <w:p w:rsidR="002C4C1D" w:rsidRDefault="002C4C1D" w:rsidP="002C4C1D">
      <w:pPr>
        <w:spacing w:line="260" w:lineRule="exact"/>
        <w:ind w:left="284"/>
        <w:rPr>
          <w:rFonts w:ascii="Segoe UI" w:hAnsi="Segoe UI" w:cs="Segoe UI"/>
          <w:sz w:val="20"/>
        </w:rPr>
      </w:pPr>
    </w:p>
    <w:p w:rsidR="002C4C1D" w:rsidRPr="00703AAC" w:rsidRDefault="002C4C1D" w:rsidP="002C4C1D">
      <w:pPr>
        <w:spacing w:line="260" w:lineRule="exact"/>
        <w:ind w:left="284"/>
        <w:rPr>
          <w:rFonts w:ascii="Segoe UI" w:hAnsi="Segoe UI" w:cs="Segoe UI"/>
          <w:sz w:val="20"/>
          <w:u w:val="single"/>
        </w:rPr>
      </w:pPr>
      <w:r w:rsidRPr="00703AAC">
        <w:rPr>
          <w:rFonts w:ascii="Segoe UI" w:hAnsi="Segoe UI" w:cs="Segoe UI"/>
          <w:sz w:val="20"/>
          <w:u w:val="single"/>
        </w:rPr>
        <w:t>Gruppen / Plätze in der Einrichtung „vorher“:</w:t>
      </w:r>
    </w:p>
    <w:p w:rsidR="002C4C1D" w:rsidRDefault="002C4C1D" w:rsidP="002C4C1D">
      <w:pPr>
        <w:spacing w:line="260" w:lineRule="exact"/>
        <w:ind w:left="284"/>
        <w:rPr>
          <w:rFonts w:ascii="Segoe UI" w:hAnsi="Segoe UI" w:cs="Segoe UI"/>
          <w:sz w:val="20"/>
        </w:rPr>
      </w:pPr>
      <w:r>
        <w:rPr>
          <w:rFonts w:ascii="Segoe UI" w:hAnsi="Segoe UI" w:cs="Segoe UI"/>
          <w:sz w:val="20"/>
        </w:rPr>
        <w:t xml:space="preserve">Die bislang in der Einrichtung vorgehaltene Gruppenstruktur </w:t>
      </w:r>
      <w:r w:rsidR="00703AAC">
        <w:rPr>
          <w:rFonts w:ascii="Segoe UI" w:hAnsi="Segoe UI" w:cs="Segoe UI"/>
          <w:sz w:val="20"/>
        </w:rPr>
        <w:t>ist hier einzutragen.</w:t>
      </w:r>
    </w:p>
    <w:p w:rsidR="002C4C1D" w:rsidRDefault="002C4C1D" w:rsidP="002C4C1D">
      <w:pPr>
        <w:spacing w:line="260" w:lineRule="exact"/>
        <w:ind w:left="284"/>
        <w:rPr>
          <w:rFonts w:ascii="Segoe UI" w:hAnsi="Segoe UI" w:cs="Segoe UI"/>
          <w:sz w:val="20"/>
        </w:rPr>
      </w:pPr>
    </w:p>
    <w:p w:rsidR="002C4C1D" w:rsidRPr="00703AAC" w:rsidRDefault="002C4C1D" w:rsidP="002C4C1D">
      <w:pPr>
        <w:spacing w:line="260" w:lineRule="exact"/>
        <w:ind w:left="284"/>
        <w:rPr>
          <w:rFonts w:ascii="Segoe UI" w:hAnsi="Segoe UI" w:cs="Segoe UI"/>
          <w:sz w:val="20"/>
          <w:u w:val="single"/>
        </w:rPr>
      </w:pPr>
      <w:r w:rsidRPr="00703AAC">
        <w:rPr>
          <w:rFonts w:ascii="Segoe UI" w:hAnsi="Segoe UI" w:cs="Segoe UI"/>
          <w:sz w:val="20"/>
          <w:u w:val="single"/>
        </w:rPr>
        <w:t>Gruppen / Plätze in der Einrichtung „nachher“:</w:t>
      </w:r>
    </w:p>
    <w:p w:rsidR="002C4C1D" w:rsidRDefault="00703AAC" w:rsidP="002C4C1D">
      <w:pPr>
        <w:spacing w:line="260" w:lineRule="exact"/>
        <w:ind w:left="284"/>
        <w:rPr>
          <w:rFonts w:ascii="Segoe UI" w:hAnsi="Segoe UI" w:cs="Segoe UI"/>
          <w:sz w:val="20"/>
        </w:rPr>
      </w:pPr>
      <w:r>
        <w:rPr>
          <w:rFonts w:ascii="Segoe UI" w:hAnsi="Segoe UI" w:cs="Segoe UI"/>
          <w:sz w:val="20"/>
        </w:rPr>
        <w:t>Hier wird die endgültige Gruppenstruktur der Einrichtung sichtbar.</w:t>
      </w:r>
    </w:p>
    <w:p w:rsidR="00703AAC" w:rsidRDefault="00703AAC" w:rsidP="002C4C1D">
      <w:pPr>
        <w:spacing w:line="260" w:lineRule="exact"/>
        <w:ind w:left="284"/>
        <w:rPr>
          <w:rFonts w:ascii="Segoe UI" w:hAnsi="Segoe UI" w:cs="Segoe UI"/>
          <w:sz w:val="20"/>
        </w:rPr>
      </w:pPr>
    </w:p>
    <w:p w:rsidR="00A42BE9" w:rsidRPr="00641B14" w:rsidRDefault="00A42BE9" w:rsidP="002C4C1D">
      <w:pPr>
        <w:spacing w:line="260" w:lineRule="exact"/>
        <w:ind w:left="284"/>
        <w:rPr>
          <w:rFonts w:ascii="Segoe UI" w:hAnsi="Segoe UI" w:cs="Segoe UI"/>
          <w:sz w:val="20"/>
          <w:u w:val="single"/>
        </w:rPr>
      </w:pPr>
      <w:r w:rsidRPr="00641B14">
        <w:rPr>
          <w:rFonts w:ascii="Segoe UI" w:hAnsi="Segoe UI" w:cs="Segoe UI"/>
          <w:sz w:val="20"/>
          <w:u w:val="single"/>
        </w:rPr>
        <w:t>Zeile „davon beantragt“</w:t>
      </w:r>
    </w:p>
    <w:p w:rsidR="00F87446" w:rsidRDefault="00F87446" w:rsidP="002C4C1D">
      <w:pPr>
        <w:spacing w:line="260" w:lineRule="exact"/>
        <w:ind w:left="284"/>
        <w:rPr>
          <w:rFonts w:ascii="Segoe UI" w:hAnsi="Segoe UI" w:cs="Segoe UI"/>
          <w:sz w:val="20"/>
        </w:rPr>
      </w:pPr>
      <w:r>
        <w:rPr>
          <w:rFonts w:ascii="Segoe UI" w:hAnsi="Segoe UI" w:cs="Segoe UI"/>
          <w:sz w:val="20"/>
        </w:rPr>
        <w:t>Die Zeile „davon beantragt“ beinhaltet die Anzahl der U3- und Ü3-Plätze, die für die beantragte Maßnahme Fördergegenstand sind. Diese kann von der Gesamtanzahl der neu geschaffenen bzw. erhaltenen Plätze abweichen.</w:t>
      </w:r>
    </w:p>
    <w:p w:rsidR="00F87446" w:rsidRDefault="00F87446" w:rsidP="002C4C1D">
      <w:pPr>
        <w:spacing w:line="260" w:lineRule="exact"/>
        <w:ind w:left="284"/>
        <w:rPr>
          <w:rFonts w:ascii="Segoe UI" w:hAnsi="Segoe UI" w:cs="Segoe UI"/>
          <w:sz w:val="20"/>
        </w:rPr>
      </w:pPr>
    </w:p>
    <w:p w:rsidR="00F87446" w:rsidRPr="00F87446" w:rsidRDefault="00F87446" w:rsidP="002C4C1D">
      <w:pPr>
        <w:spacing w:line="260" w:lineRule="exact"/>
        <w:ind w:left="284"/>
        <w:rPr>
          <w:rFonts w:ascii="Segoe UI" w:hAnsi="Segoe UI" w:cs="Segoe UI"/>
          <w:b/>
          <w:sz w:val="20"/>
        </w:rPr>
      </w:pPr>
      <w:r w:rsidRPr="00F87446">
        <w:rPr>
          <w:rFonts w:ascii="Segoe UI" w:hAnsi="Segoe UI" w:cs="Segoe UI"/>
          <w:b/>
          <w:sz w:val="20"/>
        </w:rPr>
        <w:t>b) Gewichtung der U3-Plätze</w:t>
      </w:r>
    </w:p>
    <w:p w:rsidR="00F87446" w:rsidRDefault="00F87446" w:rsidP="002C4C1D">
      <w:pPr>
        <w:spacing w:line="260" w:lineRule="exact"/>
        <w:ind w:left="284"/>
        <w:rPr>
          <w:rFonts w:ascii="Segoe UI" w:hAnsi="Segoe UI" w:cs="Segoe UI"/>
          <w:sz w:val="20"/>
        </w:rPr>
      </w:pPr>
      <w:r>
        <w:rPr>
          <w:rFonts w:ascii="Segoe UI" w:hAnsi="Segoe UI" w:cs="Segoe UI"/>
          <w:sz w:val="20"/>
        </w:rPr>
        <w:t xml:space="preserve">Über ein Drop-Down-Menü kann die Gewichtung der beantragten U3-Plätze ausgewählt </w:t>
      </w:r>
      <w:r w:rsidR="00D957F6">
        <w:rPr>
          <w:rFonts w:ascii="Segoe UI" w:hAnsi="Segoe UI" w:cs="Segoe UI"/>
          <w:sz w:val="20"/>
        </w:rPr>
        <w:t>werden. Es besteht die Möglichkeit</w:t>
      </w:r>
      <w:r w:rsidR="005C0595">
        <w:rPr>
          <w:rFonts w:ascii="Segoe UI" w:hAnsi="Segoe UI" w:cs="Segoe UI"/>
          <w:sz w:val="20"/>
        </w:rPr>
        <w:t>,</w:t>
      </w:r>
      <w:r w:rsidR="00D957F6">
        <w:rPr>
          <w:rFonts w:ascii="Segoe UI" w:hAnsi="Segoe UI" w:cs="Segoe UI"/>
          <w:sz w:val="20"/>
        </w:rPr>
        <w:t xml:space="preserve"> zwischen der</w:t>
      </w:r>
      <w:r>
        <w:rPr>
          <w:rFonts w:ascii="Segoe UI" w:hAnsi="Segoe UI" w:cs="Segoe UI"/>
          <w:sz w:val="20"/>
        </w:rPr>
        <w:t xml:space="preserve"> einfache</w:t>
      </w:r>
      <w:r w:rsidR="00D957F6">
        <w:rPr>
          <w:rFonts w:ascii="Segoe UI" w:hAnsi="Segoe UI" w:cs="Segoe UI"/>
          <w:sz w:val="20"/>
        </w:rPr>
        <w:t>n</w:t>
      </w:r>
      <w:r>
        <w:rPr>
          <w:rFonts w:ascii="Segoe UI" w:hAnsi="Segoe UI" w:cs="Segoe UI"/>
          <w:sz w:val="20"/>
        </w:rPr>
        <w:t xml:space="preserve"> Gewichtung </w:t>
      </w:r>
      <w:r w:rsidR="00D957F6">
        <w:rPr>
          <w:rFonts w:ascii="Segoe UI" w:hAnsi="Segoe UI" w:cs="Segoe UI"/>
          <w:sz w:val="20"/>
        </w:rPr>
        <w:t>und der doppelten</w:t>
      </w:r>
      <w:r>
        <w:rPr>
          <w:rFonts w:ascii="Segoe UI" w:hAnsi="Segoe UI" w:cs="Segoe UI"/>
          <w:sz w:val="20"/>
        </w:rPr>
        <w:t xml:space="preserve"> Gewichtung</w:t>
      </w:r>
      <w:r w:rsidR="00D957F6">
        <w:rPr>
          <w:rFonts w:ascii="Segoe UI" w:hAnsi="Segoe UI" w:cs="Segoe UI"/>
          <w:sz w:val="20"/>
        </w:rPr>
        <w:t xml:space="preserve"> zu entscheiden.</w:t>
      </w:r>
    </w:p>
    <w:p w:rsidR="00D957F6" w:rsidRDefault="00D957F6" w:rsidP="002C4C1D">
      <w:pPr>
        <w:spacing w:line="260" w:lineRule="exact"/>
        <w:ind w:left="284"/>
        <w:rPr>
          <w:rFonts w:ascii="Segoe UI" w:hAnsi="Segoe UI" w:cs="Segoe UI"/>
          <w:sz w:val="20"/>
        </w:rPr>
      </w:pPr>
    </w:p>
    <w:p w:rsidR="00D957F6" w:rsidRPr="00D957F6" w:rsidRDefault="00D957F6" w:rsidP="002C4C1D">
      <w:pPr>
        <w:spacing w:line="260" w:lineRule="exact"/>
        <w:ind w:left="284"/>
        <w:rPr>
          <w:rFonts w:ascii="Segoe UI" w:hAnsi="Segoe UI" w:cs="Segoe UI"/>
          <w:b/>
          <w:sz w:val="20"/>
        </w:rPr>
      </w:pPr>
      <w:r w:rsidRPr="00D957F6">
        <w:rPr>
          <w:rFonts w:ascii="Segoe UI" w:hAnsi="Segoe UI" w:cs="Segoe UI"/>
          <w:b/>
          <w:sz w:val="20"/>
        </w:rPr>
        <w:t>c) Schlüssel U3/Ü3</w:t>
      </w:r>
    </w:p>
    <w:p w:rsidR="00D957F6" w:rsidRDefault="00D957F6" w:rsidP="00D957F6">
      <w:pPr>
        <w:spacing w:line="260" w:lineRule="exact"/>
        <w:ind w:left="284"/>
        <w:rPr>
          <w:rFonts w:ascii="Segoe UI" w:hAnsi="Segoe UI" w:cs="Segoe UI"/>
          <w:sz w:val="20"/>
        </w:rPr>
      </w:pPr>
      <w:r>
        <w:rPr>
          <w:rFonts w:ascii="Segoe UI" w:hAnsi="Segoe UI" w:cs="Segoe UI"/>
          <w:sz w:val="20"/>
        </w:rPr>
        <w:t>Der anteilige Schlüssel für die Kostenaufteilung zwischen U3- und Ü3-Plätzen errechnet sich automatisch anhand der vorherigen Eintragungen.</w:t>
      </w:r>
    </w:p>
    <w:p w:rsidR="00D957F6" w:rsidRDefault="00D957F6" w:rsidP="00D957F6">
      <w:pPr>
        <w:spacing w:line="260" w:lineRule="exact"/>
        <w:ind w:left="284"/>
        <w:rPr>
          <w:rFonts w:ascii="Segoe UI" w:hAnsi="Segoe UI" w:cs="Segoe UI"/>
          <w:sz w:val="20"/>
        </w:rPr>
      </w:pPr>
      <w:r>
        <w:rPr>
          <w:rFonts w:ascii="Segoe UI" w:hAnsi="Segoe UI" w:cs="Segoe UI"/>
          <w:sz w:val="20"/>
        </w:rPr>
        <w:t>Hierbei berechnet sich der Schlüssel anhand der Anteile der insgesamt in der Einrichtung neu hinzukommenden U3- und Ü3-Plätze im Verhältnis zur Gesamtplatzzahl der</w:t>
      </w:r>
      <w:r w:rsidR="00133C29">
        <w:rPr>
          <w:rFonts w:ascii="Segoe UI" w:hAnsi="Segoe UI" w:cs="Segoe UI"/>
          <w:sz w:val="20"/>
        </w:rPr>
        <w:t xml:space="preserve"> Gruppe bzw. der</w:t>
      </w:r>
      <w:r>
        <w:rPr>
          <w:rFonts w:ascii="Segoe UI" w:hAnsi="Segoe UI" w:cs="Segoe UI"/>
          <w:sz w:val="20"/>
        </w:rPr>
        <w:t xml:space="preserve"> Einrichtung.</w:t>
      </w:r>
    </w:p>
    <w:p w:rsidR="00D957F6" w:rsidRDefault="00D957F6" w:rsidP="00D957F6">
      <w:pPr>
        <w:spacing w:line="260" w:lineRule="exact"/>
        <w:ind w:left="284"/>
        <w:rPr>
          <w:rFonts w:ascii="Segoe UI" w:hAnsi="Segoe UI" w:cs="Segoe UI"/>
          <w:sz w:val="20"/>
        </w:rPr>
      </w:pPr>
      <w:r>
        <w:rPr>
          <w:rFonts w:ascii="Segoe UI" w:hAnsi="Segoe UI" w:cs="Segoe UI"/>
          <w:sz w:val="20"/>
        </w:rPr>
        <w:t>Sollten mit dem Antrag weniger Plätze als geschaffen Fördergegenstand sein (beantragte Plätze nicht gleich neue Plätze), erfolgt die anteilige Betrachtung der für die beantragten Plätze förderfähigen Kosten erst im Rahmen der nachfolgenden Berechnung.</w:t>
      </w:r>
    </w:p>
    <w:p w:rsidR="00D957F6" w:rsidRDefault="00D957F6" w:rsidP="00D957F6">
      <w:pPr>
        <w:spacing w:line="260" w:lineRule="exact"/>
        <w:rPr>
          <w:rFonts w:ascii="Segoe UI" w:hAnsi="Segoe UI" w:cs="Segoe UI"/>
          <w:sz w:val="20"/>
        </w:rPr>
      </w:pPr>
    </w:p>
    <w:p w:rsidR="00D957F6" w:rsidRDefault="00D957F6">
      <w:pPr>
        <w:rPr>
          <w:rFonts w:ascii="Segoe UI" w:hAnsi="Segoe UI" w:cs="Segoe UI"/>
          <w:b/>
          <w:sz w:val="22"/>
        </w:rPr>
      </w:pPr>
      <w:r>
        <w:rPr>
          <w:rFonts w:ascii="Segoe UI" w:hAnsi="Segoe UI" w:cs="Segoe UI"/>
          <w:b/>
          <w:sz w:val="22"/>
        </w:rPr>
        <w:br w:type="page"/>
      </w:r>
    </w:p>
    <w:p w:rsidR="00D957F6" w:rsidRDefault="00D957F6" w:rsidP="00D957F6">
      <w:pPr>
        <w:spacing w:line="260" w:lineRule="exact"/>
        <w:rPr>
          <w:rFonts w:ascii="Segoe UI" w:hAnsi="Segoe UI" w:cs="Segoe UI"/>
          <w:b/>
          <w:sz w:val="22"/>
        </w:rPr>
      </w:pPr>
      <w:r w:rsidRPr="00D957F6">
        <w:rPr>
          <w:rFonts w:ascii="Segoe UI" w:hAnsi="Segoe UI" w:cs="Segoe UI"/>
          <w:b/>
          <w:sz w:val="22"/>
        </w:rPr>
        <w:lastRenderedPageBreak/>
        <w:t>4. Berechnung der Kostenverteilung U3-/Ü3-Plätze</w:t>
      </w:r>
    </w:p>
    <w:p w:rsidR="00D957F6" w:rsidRDefault="00D957F6" w:rsidP="00D957F6">
      <w:pPr>
        <w:spacing w:line="260" w:lineRule="exact"/>
        <w:rPr>
          <w:rFonts w:ascii="Segoe UI" w:hAnsi="Segoe UI" w:cs="Segoe UI"/>
          <w:sz w:val="20"/>
        </w:rPr>
      </w:pPr>
      <w:r>
        <w:rPr>
          <w:rFonts w:ascii="Segoe UI" w:hAnsi="Segoe UI" w:cs="Segoe UI"/>
          <w:sz w:val="20"/>
        </w:rPr>
        <w:t>Die Berechnung der U3- und Ü3-Kostenverteilung erfolgt automatisch anhand hinterlegter Formeln, sobald die notwendigen Eintragungen im oberen Teil des Formulars vorliegen. Hier sind keine Felder auszufüllen.</w:t>
      </w:r>
    </w:p>
    <w:p w:rsidR="00D957F6" w:rsidRDefault="00D957F6" w:rsidP="00D957F6">
      <w:pPr>
        <w:spacing w:line="260" w:lineRule="exact"/>
        <w:rPr>
          <w:rFonts w:ascii="Segoe UI" w:hAnsi="Segoe UI" w:cs="Segoe UI"/>
          <w:sz w:val="20"/>
        </w:rPr>
      </w:pPr>
    </w:p>
    <w:p w:rsidR="00D32727" w:rsidRDefault="00D32727" w:rsidP="00D957F6">
      <w:pPr>
        <w:spacing w:line="260" w:lineRule="exact"/>
        <w:rPr>
          <w:rFonts w:ascii="Segoe UI" w:hAnsi="Segoe UI" w:cs="Segoe UI"/>
          <w:sz w:val="20"/>
        </w:rPr>
      </w:pPr>
      <w:r>
        <w:rPr>
          <w:rFonts w:ascii="Segoe UI" w:hAnsi="Segoe UI" w:cs="Segoe UI"/>
          <w:sz w:val="20"/>
        </w:rPr>
        <w:t>Zur Nachvollziehbarkeit der einzelnen Berechnungsschritte erfolgt nachfolgend eine Kurzbeschreibung beispielhaft für den Bereich U3:</w:t>
      </w:r>
    </w:p>
    <w:p w:rsidR="00D32727" w:rsidRDefault="00D32727" w:rsidP="00D957F6">
      <w:pPr>
        <w:spacing w:line="260" w:lineRule="exact"/>
        <w:rPr>
          <w:rFonts w:ascii="Segoe UI" w:hAnsi="Segoe UI" w:cs="Segoe UI"/>
          <w:sz w:val="20"/>
        </w:rPr>
      </w:pPr>
    </w:p>
    <w:p w:rsidR="00D957F6" w:rsidRPr="00D32727" w:rsidRDefault="00D32727" w:rsidP="007A7ADC">
      <w:pPr>
        <w:spacing w:line="260" w:lineRule="exact"/>
        <w:ind w:left="284"/>
        <w:rPr>
          <w:rFonts w:ascii="Segoe UI" w:hAnsi="Segoe UI" w:cs="Segoe UI"/>
          <w:b/>
          <w:sz w:val="20"/>
        </w:rPr>
      </w:pPr>
      <w:r w:rsidRPr="00D32727">
        <w:rPr>
          <w:rFonts w:ascii="Segoe UI" w:hAnsi="Segoe UI" w:cs="Segoe UI"/>
          <w:b/>
          <w:sz w:val="20"/>
        </w:rPr>
        <w:t xml:space="preserve">a) </w:t>
      </w:r>
      <w:r w:rsidR="007A7ADC">
        <w:rPr>
          <w:rFonts w:ascii="Segoe UI" w:hAnsi="Segoe UI" w:cs="Segoe UI"/>
          <w:b/>
          <w:sz w:val="20"/>
        </w:rPr>
        <w:t>„</w:t>
      </w:r>
      <w:r w:rsidRPr="00D32727">
        <w:rPr>
          <w:rFonts w:ascii="Segoe UI" w:hAnsi="Segoe UI" w:cs="Segoe UI"/>
          <w:b/>
          <w:sz w:val="20"/>
        </w:rPr>
        <w:t>Gesamtkosten U3</w:t>
      </w:r>
      <w:r w:rsidR="007A7ADC">
        <w:rPr>
          <w:rFonts w:ascii="Segoe UI" w:hAnsi="Segoe UI" w:cs="Segoe UI"/>
          <w:b/>
          <w:sz w:val="20"/>
        </w:rPr>
        <w:t>“</w:t>
      </w:r>
    </w:p>
    <w:p w:rsidR="00D32727" w:rsidRDefault="00D32727" w:rsidP="007A7ADC">
      <w:pPr>
        <w:spacing w:after="120" w:line="260" w:lineRule="exact"/>
        <w:ind w:left="284"/>
        <w:rPr>
          <w:rFonts w:ascii="Segoe UI" w:hAnsi="Segoe UI" w:cs="Segoe UI"/>
          <w:sz w:val="20"/>
        </w:rPr>
      </w:pPr>
      <w:r>
        <w:rPr>
          <w:rFonts w:ascii="Segoe UI" w:hAnsi="Segoe UI" w:cs="Segoe UI"/>
          <w:sz w:val="20"/>
        </w:rPr>
        <w:t xml:space="preserve">Gesamtkosten der Maßnahme </w:t>
      </w:r>
      <w:r>
        <w:rPr>
          <w:rFonts w:ascii="Segoe UI" w:hAnsi="Segoe UI" w:cs="Segoe UI"/>
          <w:sz w:val="18"/>
        </w:rPr>
        <w:t>[</w:t>
      </w:r>
      <w:r>
        <w:rPr>
          <w:rFonts w:ascii="Segoe UI" w:hAnsi="Segoe UI" w:cs="Segoe UI"/>
          <w:sz w:val="20"/>
        </w:rPr>
        <w:t>s</w:t>
      </w:r>
      <w:r w:rsidR="007A7ADC">
        <w:rPr>
          <w:rFonts w:ascii="Segoe UI" w:hAnsi="Segoe UI" w:cs="Segoe UI"/>
          <w:sz w:val="20"/>
        </w:rPr>
        <w:t>iehe</w:t>
      </w:r>
      <w:r w:rsidR="00BF554E">
        <w:rPr>
          <w:rFonts w:ascii="Segoe UI" w:hAnsi="Segoe UI" w:cs="Segoe UI"/>
          <w:sz w:val="20"/>
        </w:rPr>
        <w:t xml:space="preserve"> Nr. 2</w:t>
      </w:r>
      <w:r>
        <w:rPr>
          <w:rFonts w:ascii="Segoe UI" w:hAnsi="Segoe UI" w:cs="Segoe UI"/>
          <w:sz w:val="20"/>
        </w:rPr>
        <w:t>a)] multipliziert mit dem anteiligen U3-Schlüssel [s</w:t>
      </w:r>
      <w:r w:rsidR="007A7ADC">
        <w:rPr>
          <w:rFonts w:ascii="Segoe UI" w:hAnsi="Segoe UI" w:cs="Segoe UI"/>
          <w:sz w:val="20"/>
        </w:rPr>
        <w:t>iehe</w:t>
      </w:r>
      <w:r>
        <w:rPr>
          <w:rFonts w:ascii="Segoe UI" w:hAnsi="Segoe UI" w:cs="Segoe UI"/>
          <w:sz w:val="20"/>
        </w:rPr>
        <w:t xml:space="preserve"> Nr. 3c)]</w:t>
      </w:r>
    </w:p>
    <w:p w:rsidR="00D32727" w:rsidRPr="00D32727" w:rsidRDefault="00D32727" w:rsidP="007A7ADC">
      <w:pPr>
        <w:spacing w:line="260" w:lineRule="exact"/>
        <w:ind w:left="284"/>
        <w:rPr>
          <w:rFonts w:ascii="Segoe UI" w:hAnsi="Segoe UI" w:cs="Segoe UI"/>
          <w:b/>
          <w:sz w:val="20"/>
        </w:rPr>
      </w:pPr>
      <w:r w:rsidRPr="00D32727">
        <w:rPr>
          <w:rFonts w:ascii="Segoe UI" w:hAnsi="Segoe UI" w:cs="Segoe UI"/>
          <w:b/>
          <w:sz w:val="20"/>
        </w:rPr>
        <w:t>b) „davon“</w:t>
      </w:r>
    </w:p>
    <w:p w:rsidR="00D32727" w:rsidRDefault="00D32727" w:rsidP="007A7ADC">
      <w:pPr>
        <w:spacing w:after="120" w:line="260" w:lineRule="exact"/>
        <w:ind w:left="284"/>
        <w:rPr>
          <w:rFonts w:ascii="Segoe UI" w:hAnsi="Segoe UI" w:cs="Segoe UI"/>
          <w:sz w:val="20"/>
        </w:rPr>
      </w:pPr>
      <w:r>
        <w:rPr>
          <w:rFonts w:ascii="Segoe UI" w:hAnsi="Segoe UI" w:cs="Segoe UI"/>
          <w:sz w:val="20"/>
        </w:rPr>
        <w:t>Die Gesamtkosten werden den Maßnahmenarten [s</w:t>
      </w:r>
      <w:r w:rsidR="007A7ADC">
        <w:rPr>
          <w:rFonts w:ascii="Segoe UI" w:hAnsi="Segoe UI" w:cs="Segoe UI"/>
          <w:sz w:val="20"/>
        </w:rPr>
        <w:t>iehe</w:t>
      </w:r>
      <w:r>
        <w:rPr>
          <w:rFonts w:ascii="Segoe UI" w:hAnsi="Segoe UI" w:cs="Segoe UI"/>
          <w:sz w:val="20"/>
        </w:rPr>
        <w:t xml:space="preserve"> Nr. 1] im jeweiligen Anteil entsprechend der im oberen Teil des Vordrucks gemachten Angaben [s</w:t>
      </w:r>
      <w:r w:rsidR="007A7ADC">
        <w:rPr>
          <w:rFonts w:ascii="Segoe UI" w:hAnsi="Segoe UI" w:cs="Segoe UI"/>
          <w:sz w:val="20"/>
        </w:rPr>
        <w:t>iehe</w:t>
      </w:r>
      <w:r>
        <w:rPr>
          <w:rFonts w:ascii="Segoe UI" w:hAnsi="Segoe UI" w:cs="Segoe UI"/>
          <w:sz w:val="20"/>
        </w:rPr>
        <w:t xml:space="preserve"> Nr. 2a) und b)] zugeordnet.</w:t>
      </w:r>
    </w:p>
    <w:p w:rsidR="00D32727" w:rsidRPr="00D32727" w:rsidRDefault="00D32727" w:rsidP="007A7ADC">
      <w:pPr>
        <w:spacing w:line="260" w:lineRule="exact"/>
        <w:ind w:left="284"/>
        <w:rPr>
          <w:rFonts w:ascii="Segoe UI" w:hAnsi="Segoe UI" w:cs="Segoe UI"/>
          <w:b/>
          <w:sz w:val="20"/>
        </w:rPr>
      </w:pPr>
      <w:r w:rsidRPr="00D32727">
        <w:rPr>
          <w:rFonts w:ascii="Segoe UI" w:hAnsi="Segoe UI" w:cs="Segoe UI"/>
          <w:b/>
          <w:sz w:val="20"/>
        </w:rPr>
        <w:t>c) „zuwendungsfähig“</w:t>
      </w:r>
    </w:p>
    <w:p w:rsidR="00D32727" w:rsidRDefault="00D32727" w:rsidP="007A7ADC">
      <w:pPr>
        <w:spacing w:after="120" w:line="260" w:lineRule="exact"/>
        <w:ind w:left="284"/>
        <w:rPr>
          <w:rFonts w:ascii="Segoe UI" w:hAnsi="Segoe UI" w:cs="Segoe UI"/>
          <w:sz w:val="20"/>
        </w:rPr>
      </w:pPr>
      <w:r>
        <w:rPr>
          <w:rFonts w:ascii="Segoe UI" w:hAnsi="Segoe UI" w:cs="Segoe UI"/>
          <w:sz w:val="20"/>
        </w:rPr>
        <w:t>Gesamtkosten</w:t>
      </w:r>
      <w:r w:rsidR="007A7ADC">
        <w:rPr>
          <w:rFonts w:ascii="Segoe UI" w:hAnsi="Segoe UI" w:cs="Segoe UI"/>
          <w:sz w:val="20"/>
        </w:rPr>
        <w:t xml:space="preserve"> [siehe</w:t>
      </w:r>
      <w:r w:rsidR="00BF554E">
        <w:rPr>
          <w:rFonts w:ascii="Segoe UI" w:hAnsi="Segoe UI" w:cs="Segoe UI"/>
          <w:sz w:val="20"/>
        </w:rPr>
        <w:t xml:space="preserve"> Nr. 2</w:t>
      </w:r>
      <w:r>
        <w:rPr>
          <w:rFonts w:ascii="Segoe UI" w:hAnsi="Segoe UI" w:cs="Segoe UI"/>
          <w:sz w:val="20"/>
        </w:rPr>
        <w:t>a)] abzüglich der nicht zuwendungsfähigen Kosten [s</w:t>
      </w:r>
      <w:r w:rsidR="007A7ADC">
        <w:rPr>
          <w:rFonts w:ascii="Segoe UI" w:hAnsi="Segoe UI" w:cs="Segoe UI"/>
          <w:sz w:val="20"/>
        </w:rPr>
        <w:t>iehe</w:t>
      </w:r>
      <w:r w:rsidR="00BF554E">
        <w:rPr>
          <w:rFonts w:ascii="Segoe UI" w:hAnsi="Segoe UI" w:cs="Segoe UI"/>
          <w:sz w:val="20"/>
        </w:rPr>
        <w:t xml:space="preserve"> Nr. 2</w:t>
      </w:r>
      <w:r>
        <w:rPr>
          <w:rFonts w:ascii="Segoe UI" w:hAnsi="Segoe UI" w:cs="Segoe UI"/>
          <w:sz w:val="20"/>
        </w:rPr>
        <w:t xml:space="preserve"> c) und d)]</w:t>
      </w:r>
      <w:r w:rsidR="007A7ADC">
        <w:rPr>
          <w:rFonts w:ascii="Segoe UI" w:hAnsi="Segoe UI" w:cs="Segoe UI"/>
          <w:sz w:val="20"/>
        </w:rPr>
        <w:t xml:space="preserve"> multipliziert mit dem anteiligen U3-Schlüssel [siehe Nr. 3c)]</w:t>
      </w:r>
    </w:p>
    <w:p w:rsidR="007A7ADC" w:rsidRPr="007A7ADC" w:rsidRDefault="007A7ADC" w:rsidP="007A7ADC">
      <w:pPr>
        <w:spacing w:line="260" w:lineRule="exact"/>
        <w:ind w:left="284"/>
        <w:rPr>
          <w:rFonts w:ascii="Segoe UI" w:hAnsi="Segoe UI" w:cs="Segoe UI"/>
          <w:b/>
          <w:sz w:val="20"/>
        </w:rPr>
      </w:pPr>
      <w:r w:rsidRPr="007A7ADC">
        <w:rPr>
          <w:rFonts w:ascii="Segoe UI" w:hAnsi="Segoe UI" w:cs="Segoe UI"/>
          <w:b/>
          <w:sz w:val="20"/>
        </w:rPr>
        <w:t>d) „beantragt“:</w:t>
      </w:r>
    </w:p>
    <w:p w:rsidR="007A7ADC" w:rsidRDefault="005C0595" w:rsidP="007A7ADC">
      <w:pPr>
        <w:spacing w:after="120" w:line="260" w:lineRule="exact"/>
        <w:ind w:left="284"/>
        <w:rPr>
          <w:rFonts w:ascii="Segoe UI" w:hAnsi="Segoe UI" w:cs="Segoe UI"/>
          <w:sz w:val="20"/>
        </w:rPr>
      </w:pPr>
      <w:r>
        <w:rPr>
          <w:rFonts w:ascii="Segoe UI" w:hAnsi="Segoe UI" w:cs="Segoe UI"/>
          <w:sz w:val="20"/>
        </w:rPr>
        <w:t>W</w:t>
      </w:r>
      <w:r w:rsidR="007A7ADC">
        <w:rPr>
          <w:rFonts w:ascii="Segoe UI" w:hAnsi="Segoe UI" w:cs="Segoe UI"/>
          <w:sz w:val="20"/>
        </w:rPr>
        <w:t>erden weniger Plätze beantragt (Fördergegenstand) als tatsächlich nach der Maßnahme in der Einrichtung vorhanden, müssen die zuwendungsfähigen Kosten anteilig für die beantragten Plätze berechnet werden. Dementsprechend werden die zuwendungsfähigen Kosten [siehe c)] mit der Anzahl der beantragten U3-Plätze multipliziert und anschließend durch die Gesamtanzahl der neuen U3-Plätze geteilt.</w:t>
      </w:r>
    </w:p>
    <w:p w:rsidR="007A7ADC" w:rsidRPr="007A7ADC" w:rsidRDefault="00BB3F32" w:rsidP="007A7ADC">
      <w:pPr>
        <w:spacing w:line="260" w:lineRule="exact"/>
        <w:ind w:left="284"/>
        <w:rPr>
          <w:rFonts w:ascii="Segoe UI" w:hAnsi="Segoe UI" w:cs="Segoe UI"/>
          <w:b/>
          <w:sz w:val="20"/>
        </w:rPr>
      </w:pPr>
      <w:r>
        <w:rPr>
          <w:rFonts w:ascii="Segoe UI" w:hAnsi="Segoe UI" w:cs="Segoe UI"/>
          <w:b/>
          <w:sz w:val="20"/>
        </w:rPr>
        <w:t>e) „max. Bemessungsgrundlage</w:t>
      </w:r>
      <w:r w:rsidR="007A7ADC" w:rsidRPr="007A7ADC">
        <w:rPr>
          <w:rFonts w:ascii="Segoe UI" w:hAnsi="Segoe UI" w:cs="Segoe UI"/>
          <w:b/>
          <w:sz w:val="20"/>
        </w:rPr>
        <w:t>“</w:t>
      </w:r>
    </w:p>
    <w:p w:rsidR="007A7ADC" w:rsidRDefault="007A7ADC" w:rsidP="003C67EE">
      <w:pPr>
        <w:spacing w:after="120" w:line="260" w:lineRule="exact"/>
        <w:ind w:left="284"/>
        <w:rPr>
          <w:rFonts w:ascii="Segoe UI" w:hAnsi="Segoe UI" w:cs="Segoe UI"/>
          <w:sz w:val="20"/>
        </w:rPr>
      </w:pPr>
      <w:r>
        <w:rPr>
          <w:rFonts w:ascii="Segoe UI" w:hAnsi="Segoe UI" w:cs="Segoe UI"/>
          <w:sz w:val="20"/>
        </w:rPr>
        <w:t>beantragte U3-Platzzahl multipliziert mit der l</w:t>
      </w:r>
      <w:r w:rsidR="006E4F5F">
        <w:rPr>
          <w:rFonts w:ascii="Segoe UI" w:hAnsi="Segoe UI" w:cs="Segoe UI"/>
          <w:sz w:val="20"/>
        </w:rPr>
        <w:t>aut Richtlinie maximal möglichen</w:t>
      </w:r>
      <w:r>
        <w:rPr>
          <w:rFonts w:ascii="Segoe UI" w:hAnsi="Segoe UI" w:cs="Segoe UI"/>
          <w:sz w:val="20"/>
        </w:rPr>
        <w:t xml:space="preserve"> Förderhöhe pro Platz</w:t>
      </w:r>
    </w:p>
    <w:p w:rsidR="007A7ADC" w:rsidRPr="003C67EE" w:rsidRDefault="007A7ADC" w:rsidP="007A7ADC">
      <w:pPr>
        <w:spacing w:line="260" w:lineRule="exact"/>
        <w:ind w:left="284"/>
        <w:rPr>
          <w:rFonts w:ascii="Segoe UI" w:hAnsi="Segoe UI" w:cs="Segoe UI"/>
          <w:b/>
          <w:sz w:val="20"/>
        </w:rPr>
      </w:pPr>
      <w:r w:rsidRPr="003C67EE">
        <w:rPr>
          <w:rFonts w:ascii="Segoe UI" w:hAnsi="Segoe UI" w:cs="Segoe UI"/>
          <w:b/>
          <w:sz w:val="20"/>
        </w:rPr>
        <w:t>f) „berücksichtigungsfähig“</w:t>
      </w:r>
    </w:p>
    <w:p w:rsidR="007A7ADC" w:rsidRDefault="005C0595" w:rsidP="003C67EE">
      <w:pPr>
        <w:spacing w:after="120" w:line="260" w:lineRule="exact"/>
        <w:ind w:left="284"/>
        <w:rPr>
          <w:rFonts w:ascii="Segoe UI" w:hAnsi="Segoe UI" w:cs="Segoe UI"/>
          <w:sz w:val="20"/>
        </w:rPr>
      </w:pPr>
      <w:r>
        <w:rPr>
          <w:rFonts w:ascii="Segoe UI" w:hAnsi="Segoe UI" w:cs="Segoe UI"/>
          <w:sz w:val="20"/>
        </w:rPr>
        <w:t>H</w:t>
      </w:r>
      <w:r w:rsidR="007A7ADC">
        <w:rPr>
          <w:rFonts w:ascii="Segoe UI" w:hAnsi="Segoe UI" w:cs="Segoe UI"/>
          <w:sz w:val="20"/>
        </w:rPr>
        <w:t xml:space="preserve">ier findet ein Abgleich zwischen den beantragten Kosten [siehe d)] und der möglichen Höchstförderung [siehe e)] statt. </w:t>
      </w:r>
      <w:r w:rsidR="003C67EE">
        <w:rPr>
          <w:rFonts w:ascii="Segoe UI" w:hAnsi="Segoe UI" w:cs="Segoe UI"/>
          <w:sz w:val="20"/>
        </w:rPr>
        <w:t>Liegen die Kosten unter dem Höchstförderbetrag, wird der Berechnung der Förderhöhe lediglich die Höhe der beantragten Kosten zugrunde gelegt.</w:t>
      </w:r>
    </w:p>
    <w:p w:rsidR="003C67EE" w:rsidRPr="003C67EE" w:rsidRDefault="003C67EE" w:rsidP="007A7ADC">
      <w:pPr>
        <w:spacing w:line="260" w:lineRule="exact"/>
        <w:ind w:left="284"/>
        <w:rPr>
          <w:rFonts w:ascii="Segoe UI" w:hAnsi="Segoe UI" w:cs="Segoe UI"/>
          <w:b/>
          <w:sz w:val="20"/>
        </w:rPr>
      </w:pPr>
      <w:r w:rsidRPr="003C67EE">
        <w:rPr>
          <w:rFonts w:ascii="Segoe UI" w:hAnsi="Segoe UI" w:cs="Segoe UI"/>
          <w:b/>
          <w:sz w:val="20"/>
        </w:rPr>
        <w:t>g) „Förderung“</w:t>
      </w:r>
    </w:p>
    <w:p w:rsidR="003C67EE" w:rsidRDefault="003C67EE" w:rsidP="007A7ADC">
      <w:pPr>
        <w:spacing w:line="260" w:lineRule="exact"/>
        <w:ind w:left="284"/>
        <w:rPr>
          <w:rFonts w:ascii="Segoe UI" w:hAnsi="Segoe UI" w:cs="Segoe UI"/>
          <w:sz w:val="20"/>
        </w:rPr>
      </w:pPr>
      <w:r>
        <w:rPr>
          <w:rFonts w:ascii="Segoe UI" w:hAnsi="Segoe UI" w:cs="Segoe UI"/>
          <w:sz w:val="20"/>
        </w:rPr>
        <w:t>Anhand der berücksichtigungsfähigen Kosten [siehe f)] erfolgt die Berechnung der Förderhöhe durch Multiplikation dieser mit dem entsprechenden prozentualen Anteil laut Richtlinie (90%, bei Sanierungsmaßnahmen 70%).</w:t>
      </w:r>
    </w:p>
    <w:p w:rsidR="003C67EE" w:rsidRDefault="003C67EE" w:rsidP="003C67EE">
      <w:pPr>
        <w:spacing w:line="260" w:lineRule="exact"/>
        <w:rPr>
          <w:rFonts w:ascii="Segoe UI" w:hAnsi="Segoe UI" w:cs="Segoe UI"/>
          <w:sz w:val="20"/>
        </w:rPr>
      </w:pPr>
    </w:p>
    <w:p w:rsidR="003C67EE" w:rsidRPr="00D32727" w:rsidRDefault="003C67EE" w:rsidP="003C67EE">
      <w:pPr>
        <w:spacing w:line="260" w:lineRule="exact"/>
        <w:rPr>
          <w:rFonts w:ascii="Segoe UI" w:hAnsi="Segoe UI" w:cs="Segoe UI"/>
          <w:sz w:val="20"/>
        </w:rPr>
      </w:pPr>
      <w:r>
        <w:rPr>
          <w:rFonts w:ascii="Segoe UI" w:hAnsi="Segoe UI" w:cs="Segoe UI"/>
          <w:sz w:val="20"/>
        </w:rPr>
        <w:t>Am Ende des Formulars werden die insgesamt berücksichtigungsfähigen Kosten und die Gesamtförderung der Maßnahme ausgewiesen.</w:t>
      </w:r>
    </w:p>
    <w:p w:rsidR="00D32727" w:rsidRPr="00D32727" w:rsidRDefault="00D32727" w:rsidP="00D32727">
      <w:pPr>
        <w:spacing w:line="260" w:lineRule="exact"/>
        <w:rPr>
          <w:rFonts w:ascii="Segoe UI" w:hAnsi="Segoe UI" w:cs="Segoe UI"/>
        </w:rPr>
      </w:pPr>
    </w:p>
    <w:p w:rsidR="00D957F6" w:rsidRPr="00D957F6" w:rsidRDefault="00D957F6" w:rsidP="00D957F6">
      <w:pPr>
        <w:spacing w:line="260" w:lineRule="exact"/>
        <w:rPr>
          <w:rFonts w:ascii="Segoe UI" w:hAnsi="Segoe UI" w:cs="Segoe UI"/>
          <w:sz w:val="20"/>
        </w:rPr>
      </w:pPr>
    </w:p>
    <w:sectPr w:rsidR="00D957F6" w:rsidRPr="00D957F6" w:rsidSect="00D3674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92" w:right="794" w:bottom="1134" w:left="1389" w:header="907" w:footer="737" w:gutter="0"/>
      <w:cols w:space="567" w:equalWidth="0">
        <w:col w:w="9723"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47" w:rsidRDefault="00BF4247">
      <w:r>
        <w:separator/>
      </w:r>
    </w:p>
  </w:endnote>
  <w:endnote w:type="continuationSeparator" w:id="0">
    <w:p w:rsidR="00BF4247" w:rsidRDefault="00BF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1" w:rsidRDefault="009620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56060"/>
      <w:docPartObj>
        <w:docPartGallery w:val="Page Numbers (Bottom of Page)"/>
        <w:docPartUnique/>
      </w:docPartObj>
    </w:sdtPr>
    <w:sdtEndPr/>
    <w:sdtContent>
      <w:p w:rsidR="00D36740" w:rsidRDefault="00D36740">
        <w:pPr>
          <w:pStyle w:val="Fuzeile"/>
          <w:jc w:val="right"/>
        </w:pPr>
        <w:r>
          <w:fldChar w:fldCharType="begin"/>
        </w:r>
        <w:r>
          <w:instrText>PAGE   \* MERGEFORMAT</w:instrText>
        </w:r>
        <w:r>
          <w:fldChar w:fldCharType="separate"/>
        </w:r>
        <w:r w:rsidR="005E6876">
          <w:rPr>
            <w:noProof/>
          </w:rPr>
          <w:t>3</w:t>
        </w:r>
        <w:r>
          <w:fldChar w:fldCharType="end"/>
        </w:r>
      </w:p>
    </w:sdtContent>
  </w:sdt>
  <w:p w:rsidR="001A2346" w:rsidRDefault="001A23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1" w:rsidRDefault="009620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47" w:rsidRDefault="00BF4247">
      <w:r>
        <w:separator/>
      </w:r>
    </w:p>
  </w:footnote>
  <w:footnote w:type="continuationSeparator" w:id="0">
    <w:p w:rsidR="00BF4247" w:rsidRDefault="00BF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1" w:rsidRDefault="009620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346" w:rsidRDefault="001A2346">
    <w:pPr>
      <w:pStyle w:val="Kopfzeile"/>
      <w:jc w:val="right"/>
    </w:pPr>
    <w:r>
      <w:rPr>
        <w:noProof/>
      </w:rPr>
      <w:drawing>
        <wp:anchor distT="0" distB="0" distL="114300" distR="114300" simplePos="0" relativeHeight="251657728" behindDoc="0" locked="0" layoutInCell="1" allowOverlap="1">
          <wp:simplePos x="0" y="0"/>
          <wp:positionH relativeFrom="column">
            <wp:posOffset>4291965</wp:posOffset>
          </wp:positionH>
          <wp:positionV relativeFrom="page">
            <wp:posOffset>360045</wp:posOffset>
          </wp:positionV>
          <wp:extent cx="1866900" cy="1162050"/>
          <wp:effectExtent l="19050" t="0" r="0" b="0"/>
          <wp:wrapNone/>
          <wp:docPr id="5" name="Bild 5"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1" w:rsidRDefault="009620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F5D"/>
    <w:multiLevelType w:val="hybridMultilevel"/>
    <w:tmpl w:val="F85C7A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46807"/>
    <w:multiLevelType w:val="hybridMultilevel"/>
    <w:tmpl w:val="7806195A"/>
    <w:lvl w:ilvl="0" w:tplc="7EEEDE02">
      <w:numFmt w:val="bullet"/>
      <w:lvlText w:val="-"/>
      <w:lvlJc w:val="left"/>
      <w:pPr>
        <w:ind w:left="786" w:hanging="360"/>
      </w:pPr>
      <w:rPr>
        <w:rFonts w:ascii="Segoe UI" w:eastAsia="Times New Roman" w:hAnsi="Segoe UI" w:cs="Segoe U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C0C07B8"/>
    <w:multiLevelType w:val="hybridMultilevel"/>
    <w:tmpl w:val="F6C800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7B7ED8"/>
    <w:multiLevelType w:val="hybridMultilevel"/>
    <w:tmpl w:val="F2008210"/>
    <w:lvl w:ilvl="0" w:tplc="BCF47A12">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5B2F56"/>
    <w:multiLevelType w:val="hybridMultilevel"/>
    <w:tmpl w:val="30F46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631DA5"/>
    <w:multiLevelType w:val="hybridMultilevel"/>
    <w:tmpl w:val="959ABB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14799D"/>
    <w:multiLevelType w:val="hybridMultilevel"/>
    <w:tmpl w:val="A1F8176C"/>
    <w:lvl w:ilvl="0" w:tplc="D2CA35D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4A1B440C"/>
    <w:multiLevelType w:val="hybridMultilevel"/>
    <w:tmpl w:val="B2364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571EAF"/>
    <w:multiLevelType w:val="hybridMultilevel"/>
    <w:tmpl w:val="ECC4A692"/>
    <w:lvl w:ilvl="0" w:tplc="052018C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5B470C94"/>
    <w:multiLevelType w:val="multilevel"/>
    <w:tmpl w:val="0F56AA1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606A1FF5"/>
    <w:multiLevelType w:val="hybridMultilevel"/>
    <w:tmpl w:val="152466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952EB9"/>
    <w:multiLevelType w:val="hybridMultilevel"/>
    <w:tmpl w:val="0D7CAA26"/>
    <w:lvl w:ilvl="0" w:tplc="C7024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7A381E"/>
    <w:multiLevelType w:val="hybridMultilevel"/>
    <w:tmpl w:val="86086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
  </w:num>
  <w:num w:numId="5">
    <w:abstractNumId w:val="10"/>
  </w:num>
  <w:num w:numId="6">
    <w:abstractNumId w:val="7"/>
  </w:num>
  <w:num w:numId="7">
    <w:abstractNumId w:val="5"/>
  </w:num>
  <w:num w:numId="8">
    <w:abstractNumId w:val="4"/>
  </w:num>
  <w:num w:numId="9">
    <w:abstractNumId w:val="13"/>
  </w:num>
  <w:num w:numId="10">
    <w:abstractNumId w:val="12"/>
  </w:num>
  <w:num w:numId="11">
    <w:abstractNumId w:val="8"/>
  </w:num>
  <w:num w:numId="12">
    <w:abstractNumId w:val="6"/>
  </w:num>
  <w:num w:numId="13">
    <w:abstractNumId w:val="11"/>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noPunctuationKerning/>
  <w:characterSpacingControl w:val="doNotCompress"/>
  <w:hdrShapeDefaults>
    <o:shapedefaults v:ext="edit" spidmax="16385"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5, 48145 Münster_x000d_Telefon: 0251 591-01_x000d_Internet: www.lwl.org_x000d_Öffentliche Verkehrsmittel: ab Hbf Bussteig A,_x000d_Linien 2 und 10 bis Zumsandestraße_x000d_Parken: LWL-Parkplätze Warendorfer Str. 25 (Gebührenpflichtig)"/>
    <w:docVar w:name="KtoNr" w:val="Konto der LWL-Finanzabteilung_x000d_Sparkasse Münsterland Ost _x000d_IBAN: DE53 4005 0150 0000 4097 06_x000d_BIC: WELADED1MST"/>
    <w:docVar w:name="SBDaten" w:val="Ansprechpartner:_x000d_Manfred Dömer_x000d__x000d_Tel.:_x0009_0251 591-6893_x000d_Fax:_x0009_0251 591-6596_x000d_E-Mail:_x0009_manfred.doemer@lwl.org"/>
  </w:docVars>
  <w:rsids>
    <w:rsidRoot w:val="00A84DB2"/>
    <w:rsid w:val="00013DA7"/>
    <w:rsid w:val="000828E3"/>
    <w:rsid w:val="00090852"/>
    <w:rsid w:val="000C6487"/>
    <w:rsid w:val="000F0AA2"/>
    <w:rsid w:val="0011783D"/>
    <w:rsid w:val="00124B45"/>
    <w:rsid w:val="00133C29"/>
    <w:rsid w:val="00145E8A"/>
    <w:rsid w:val="001A2346"/>
    <w:rsid w:val="001F0000"/>
    <w:rsid w:val="0026619A"/>
    <w:rsid w:val="00273D46"/>
    <w:rsid w:val="002800E2"/>
    <w:rsid w:val="002C4C1D"/>
    <w:rsid w:val="002D0993"/>
    <w:rsid w:val="00321B8A"/>
    <w:rsid w:val="003352C2"/>
    <w:rsid w:val="00362747"/>
    <w:rsid w:val="003C67EE"/>
    <w:rsid w:val="003E6B95"/>
    <w:rsid w:val="003F759E"/>
    <w:rsid w:val="00406C39"/>
    <w:rsid w:val="00473FE2"/>
    <w:rsid w:val="004944F1"/>
    <w:rsid w:val="004B5637"/>
    <w:rsid w:val="0057048C"/>
    <w:rsid w:val="0059183D"/>
    <w:rsid w:val="005C0595"/>
    <w:rsid w:val="005C5147"/>
    <w:rsid w:val="005E4C22"/>
    <w:rsid w:val="005E6876"/>
    <w:rsid w:val="006050D9"/>
    <w:rsid w:val="00613C41"/>
    <w:rsid w:val="00641B14"/>
    <w:rsid w:val="0068353D"/>
    <w:rsid w:val="00696DA9"/>
    <w:rsid w:val="006A54A3"/>
    <w:rsid w:val="006E4F5F"/>
    <w:rsid w:val="006F53D0"/>
    <w:rsid w:val="007028F4"/>
    <w:rsid w:val="00703AAC"/>
    <w:rsid w:val="00707C27"/>
    <w:rsid w:val="00717623"/>
    <w:rsid w:val="00736607"/>
    <w:rsid w:val="007576C1"/>
    <w:rsid w:val="00765FA8"/>
    <w:rsid w:val="007665E1"/>
    <w:rsid w:val="00790F85"/>
    <w:rsid w:val="007A7ADC"/>
    <w:rsid w:val="007E3DD8"/>
    <w:rsid w:val="008B2ABA"/>
    <w:rsid w:val="008B2DC2"/>
    <w:rsid w:val="008B43D3"/>
    <w:rsid w:val="008C17C2"/>
    <w:rsid w:val="008C4262"/>
    <w:rsid w:val="008F0A5F"/>
    <w:rsid w:val="008F0DF1"/>
    <w:rsid w:val="009020A4"/>
    <w:rsid w:val="009352B5"/>
    <w:rsid w:val="00935E31"/>
    <w:rsid w:val="009620E1"/>
    <w:rsid w:val="00984014"/>
    <w:rsid w:val="009B44E1"/>
    <w:rsid w:val="009B6455"/>
    <w:rsid w:val="00A1799F"/>
    <w:rsid w:val="00A42BE9"/>
    <w:rsid w:val="00A84DB2"/>
    <w:rsid w:val="00AC030B"/>
    <w:rsid w:val="00AF2DC5"/>
    <w:rsid w:val="00B00D38"/>
    <w:rsid w:val="00B03660"/>
    <w:rsid w:val="00B16712"/>
    <w:rsid w:val="00B21AFC"/>
    <w:rsid w:val="00B57125"/>
    <w:rsid w:val="00B7681F"/>
    <w:rsid w:val="00BB3F32"/>
    <w:rsid w:val="00BB7C71"/>
    <w:rsid w:val="00BF4247"/>
    <w:rsid w:val="00BF554E"/>
    <w:rsid w:val="00C46880"/>
    <w:rsid w:val="00C839FF"/>
    <w:rsid w:val="00CA75B5"/>
    <w:rsid w:val="00CD491F"/>
    <w:rsid w:val="00CF0351"/>
    <w:rsid w:val="00D255C7"/>
    <w:rsid w:val="00D32727"/>
    <w:rsid w:val="00D36740"/>
    <w:rsid w:val="00D957F6"/>
    <w:rsid w:val="00DD7E17"/>
    <w:rsid w:val="00DE4DB2"/>
    <w:rsid w:val="00E16722"/>
    <w:rsid w:val="00E512C0"/>
    <w:rsid w:val="00E93BEB"/>
    <w:rsid w:val="00ED2CE8"/>
    <w:rsid w:val="00F03197"/>
    <w:rsid w:val="00F25D95"/>
    <w:rsid w:val="00F41114"/>
    <w:rsid w:val="00F42954"/>
    <w:rsid w:val="00F452D7"/>
    <w:rsid w:val="00F87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AEB42EF4-6817-4510-A11A-D9E55AC0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4DB2"/>
    <w:rPr>
      <w:rFonts w:ascii="Arial" w:hAnsi="Arial"/>
      <w:sz w:val="24"/>
      <w:szCs w:val="24"/>
    </w:rPr>
  </w:style>
  <w:style w:type="paragraph" w:styleId="berschrift1">
    <w:name w:val="heading 1"/>
    <w:basedOn w:val="Standard"/>
    <w:next w:val="Standard"/>
    <w:qFormat/>
    <w:rsid w:val="00A84DB2"/>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A84DB2"/>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A84DB2"/>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84DB2"/>
    <w:pPr>
      <w:tabs>
        <w:tab w:val="center" w:pos="4536"/>
        <w:tab w:val="right" w:pos="9072"/>
      </w:tabs>
    </w:pPr>
    <w:rPr>
      <w:sz w:val="22"/>
    </w:rPr>
  </w:style>
  <w:style w:type="paragraph" w:styleId="Kopfzeile">
    <w:name w:val="header"/>
    <w:basedOn w:val="Standard"/>
    <w:semiHidden/>
    <w:rsid w:val="00A84DB2"/>
    <w:pPr>
      <w:tabs>
        <w:tab w:val="center" w:pos="4536"/>
        <w:tab w:val="right" w:pos="9072"/>
      </w:tabs>
    </w:pPr>
  </w:style>
  <w:style w:type="paragraph" w:styleId="Listenabsatz">
    <w:name w:val="List Paragraph"/>
    <w:basedOn w:val="Standard"/>
    <w:uiPriority w:val="34"/>
    <w:qFormat/>
    <w:rsid w:val="00406C39"/>
    <w:pPr>
      <w:spacing w:line="287" w:lineRule="atLeast"/>
      <w:ind w:left="708"/>
    </w:pPr>
    <w:rPr>
      <w:rFonts w:ascii="Verdana" w:hAnsi="Verdana"/>
      <w:sz w:val="20"/>
      <w:szCs w:val="20"/>
    </w:rPr>
  </w:style>
  <w:style w:type="character" w:styleId="Hyperlink">
    <w:name w:val="Hyperlink"/>
    <w:basedOn w:val="Absatz-Standardschriftart"/>
    <w:uiPriority w:val="99"/>
    <w:unhideWhenUsed/>
    <w:rsid w:val="00406C39"/>
    <w:rPr>
      <w:color w:val="0000FF" w:themeColor="hyperlink"/>
      <w:u w:val="single"/>
    </w:rPr>
  </w:style>
  <w:style w:type="paragraph" w:styleId="NurText">
    <w:name w:val="Plain Text"/>
    <w:basedOn w:val="Standard"/>
    <w:link w:val="NurTextZchn"/>
    <w:uiPriority w:val="99"/>
    <w:unhideWhenUsed/>
    <w:rsid w:val="0011783D"/>
    <w:rPr>
      <w:rFonts w:ascii="Segoe UI" w:eastAsiaTheme="minorHAnsi" w:hAnsi="Segoe UI" w:cs="Segoe UI"/>
      <w:sz w:val="22"/>
      <w:szCs w:val="22"/>
    </w:rPr>
  </w:style>
  <w:style w:type="character" w:customStyle="1" w:styleId="NurTextZchn">
    <w:name w:val="Nur Text Zchn"/>
    <w:basedOn w:val="Absatz-Standardschriftart"/>
    <w:link w:val="NurText"/>
    <w:uiPriority w:val="99"/>
    <w:rsid w:val="0011783D"/>
    <w:rPr>
      <w:rFonts w:ascii="Segoe UI" w:eastAsiaTheme="minorHAnsi" w:hAnsi="Segoe UI" w:cs="Segoe UI"/>
      <w:sz w:val="22"/>
      <w:szCs w:val="22"/>
    </w:rPr>
  </w:style>
  <w:style w:type="character" w:styleId="BesuchterLink">
    <w:name w:val="FollowedHyperlink"/>
    <w:basedOn w:val="Absatz-Standardschriftart"/>
    <w:uiPriority w:val="99"/>
    <w:semiHidden/>
    <w:unhideWhenUsed/>
    <w:rsid w:val="00B7681F"/>
    <w:rPr>
      <w:color w:val="800080" w:themeColor="followedHyperlink"/>
      <w:u w:val="single"/>
    </w:rPr>
  </w:style>
  <w:style w:type="paragraph" w:styleId="Sprechblasentext">
    <w:name w:val="Balloon Text"/>
    <w:basedOn w:val="Standard"/>
    <w:link w:val="SprechblasentextZchn"/>
    <w:uiPriority w:val="99"/>
    <w:semiHidden/>
    <w:unhideWhenUsed/>
    <w:rsid w:val="00790F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F85"/>
    <w:rPr>
      <w:rFonts w:ascii="Tahoma" w:hAnsi="Tahoma" w:cs="Tahoma"/>
      <w:sz w:val="16"/>
      <w:szCs w:val="16"/>
    </w:rPr>
  </w:style>
  <w:style w:type="character" w:customStyle="1" w:styleId="FuzeileZchn">
    <w:name w:val="Fußzeile Zchn"/>
    <w:basedOn w:val="Absatz-Standardschriftart"/>
    <w:link w:val="Fuzeile"/>
    <w:uiPriority w:val="99"/>
    <w:rsid w:val="00D3674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835E-F464-47C1-AC68-5EE6D16F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P080R331</dc:creator>
  <dc:description>Dieses Dokument wurde mit Voxi 2007 Ver. 2.00.0003 erstellt.</dc:description>
  <cp:lastModifiedBy>Maren Kösters</cp:lastModifiedBy>
  <cp:revision>2</cp:revision>
  <cp:lastPrinted>2019-12-18T08:36:00Z</cp:lastPrinted>
  <dcterms:created xsi:type="dcterms:W3CDTF">2021-01-11T12:27:00Z</dcterms:created>
  <dcterms:modified xsi:type="dcterms:W3CDTF">2021-01-11T12:27:00Z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Az.: 50 </vt:lpwstr>
  </property>
  <property fmtid="{D5CDD505-2E9C-101B-9397-08002B2CF9AE}" pid="3" name="OrtDatum">
    <vt:lpwstr>Münster, 05.02.2016</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LWL-Landesjugendamt, Schulen, _x000d_
Koordinationsstelle Sucht</vt:lpwstr>
  </property>
  <property fmtid="{D5CDD505-2E9C-101B-9397-08002B2CF9AE}" pid="7" name="Servicezeiten1">
    <vt:lpwstr>Servicezeiten:</vt:lpwstr>
  </property>
  <property fmtid="{D5CDD505-2E9C-101B-9397-08002B2CF9AE}" pid="8" name="Servicezeiten">
    <vt:lpwstr>Mo.-Do. 08:30-12:30, 14:00-15:30 Uhr_x000d_
Freitag   08:30-12:30 Uhr</vt:lpwstr>
  </property>
  <property fmtid="{D5CDD505-2E9C-101B-9397-08002B2CF9AE}" pid="9" name="Sachbearbeiter">
    <vt:lpwstr>Manfred Dömer</vt:lpwstr>
  </property>
  <property fmtid="{D5CDD505-2E9C-101B-9397-08002B2CF9AE}" pid="10" name="Ort">
    <vt:lpwstr>Münster</vt:lpwstr>
  </property>
  <property fmtid="{D5CDD505-2E9C-101B-9397-08002B2CF9AE}" pid="11" name="Datum">
    <vt:lpwstr>05.02.2016</vt:lpwstr>
  </property>
  <property fmtid="{D5CDD505-2E9C-101B-9397-08002B2CF9AE}" pid="12" name="VorlagenDB">
    <vt:lpwstr>W</vt:lpwstr>
  </property>
  <property fmtid="{D5CDD505-2E9C-101B-9397-08002B2CF9AE}" pid="13" name="Dokumentart">
    <vt:lpwstr>18</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29</vt:lpwstr>
  </property>
  <property fmtid="{D5CDD505-2E9C-101B-9397-08002B2CF9AE}" pid="45" name="AbtDstst">
    <vt:lpwstr/>
  </property>
  <property fmtid="{D5CDD505-2E9C-101B-9397-08002B2CF9AE}" pid="46" name="DststCombo">
    <vt:lpwstr>LWL-Landesjugendamt</vt:lpwstr>
  </property>
  <property fmtid="{D5CDD505-2E9C-101B-9397-08002B2CF9AE}" pid="47" name="SBCombo">
    <vt:lpwstr>Dömer, Manfred</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Manfred Dömer</vt:lpwstr>
  </property>
  <property fmtid="{D5CDD505-2E9C-101B-9397-08002B2CF9AE}" pid="51" name="SBTelefon">
    <vt:lpwstr>0251 591-6893</vt:lpwstr>
  </property>
  <property fmtid="{D5CDD505-2E9C-101B-9397-08002B2CF9AE}" pid="52" name="SBTelefax">
    <vt:lpwstr>0251 591-6596</vt:lpwstr>
  </property>
  <property fmtid="{D5CDD505-2E9C-101B-9397-08002B2CF9AE}" pid="53" name="SBMobilCheck">
    <vt:lpwstr>0</vt:lpwstr>
  </property>
  <property fmtid="{D5CDD505-2E9C-101B-9397-08002B2CF9AE}" pid="54" name="SBMobil">
    <vt:lpwstr/>
  </property>
  <property fmtid="{D5CDD505-2E9C-101B-9397-08002B2CF9AE}" pid="55" name="SBE-Mail">
    <vt:lpwstr>manfred.doemer@lwl.org</vt:lpwstr>
  </property>
  <property fmtid="{D5CDD505-2E9C-101B-9397-08002B2CF9AE}" pid="56" name="SBAzStd">
    <vt:lpwstr>50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V:\</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