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F68CA">
      <w:bookmarkStart w:id="0" w:name="_GoBack"/>
      <w:bookmarkEnd w:id="0"/>
    </w:p>
    <w:p w:rsidR="00000000" w:rsidRDefault="00EF68CA">
      <w:pPr>
        <w:pStyle w:val="berschrift1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Kalkulation</w:t>
      </w:r>
    </w:p>
    <w:p w:rsidR="00000000" w:rsidRDefault="00EF68CA">
      <w:pPr>
        <w:rPr>
          <w:rFonts w:ascii="Arial" w:hAnsi="Arial" w:cs="Arial"/>
        </w:rPr>
      </w:pPr>
    </w:p>
    <w:p w:rsidR="00000000" w:rsidRDefault="00EF68CA">
      <w:pPr>
        <w:pStyle w:val="berschrift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der Zuschläge für die Vor- und Nachbereitung</w:t>
      </w:r>
    </w:p>
    <w:p w:rsidR="00000000" w:rsidRDefault="00EF68CA">
      <w:pPr>
        <w:rPr>
          <w:rFonts w:ascii="Arial" w:hAnsi="Arial" w:cs="Arial"/>
          <w:sz w:val="28"/>
          <w:szCs w:val="28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2" w:type="dxa"/>
            <w:tcBorders>
              <w:bottom w:val="single" w:sz="4" w:space="0" w:color="auto"/>
            </w:tcBorders>
          </w:tcPr>
          <w:p w:rsidR="00000000" w:rsidRDefault="00EF68CA">
            <w:pPr>
              <w:pStyle w:val="Textkrper2"/>
              <w:tabs>
                <w:tab w:val="left" w:leader="dot" w:pos="5761"/>
                <w:tab w:val="left" w:leader="dot" w:pos="7921"/>
              </w:tabs>
            </w:pPr>
            <w:r>
              <w:t xml:space="preserve">Ort der Veranstaltung: </w:t>
            </w:r>
            <w:r>
              <w:tab/>
              <w:t xml:space="preserve">     Land: </w:t>
            </w:r>
            <w:r>
              <w:tab/>
              <w:t xml:space="preserve">    </w:t>
            </w:r>
          </w:p>
          <w:p w:rsidR="00000000" w:rsidRDefault="00EF68CA">
            <w:pPr>
              <w:pStyle w:val="Kopfzeile"/>
              <w:tabs>
                <w:tab w:val="clear" w:pos="4536"/>
                <w:tab w:val="clear" w:pos="9072"/>
                <w:tab w:val="left" w:pos="3060"/>
                <w:tab w:val="left" w:leader="dot" w:pos="4140"/>
                <w:tab w:val="left" w:pos="4500"/>
                <w:tab w:val="left" w:leader="dot" w:pos="5760"/>
                <w:tab w:val="left" w:pos="7020"/>
                <w:tab w:val="left" w:leader="dot" w:pos="792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Zeitraum: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vom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bis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Programmtage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  <w:p w:rsidR="00000000" w:rsidRDefault="00EF68C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42" w:type="dxa"/>
            <w:tcBorders>
              <w:bottom w:val="single" w:sz="4" w:space="0" w:color="auto"/>
            </w:tcBorders>
          </w:tcPr>
          <w:p w:rsidR="00000000" w:rsidRDefault="00EF68CA">
            <w:pPr>
              <w:pStyle w:val="Textkrper2"/>
            </w:pPr>
            <w:r>
              <w:t>Art der Maßnahme:</w:t>
            </w:r>
            <w:r>
              <w:tab/>
            </w:r>
            <w:r>
              <w:sym w:font="Symbol" w:char="F07F"/>
            </w:r>
            <w:r>
              <w:t xml:space="preserve">   Fachkräfteprogramm</w:t>
            </w:r>
            <w:r>
              <w:tab/>
            </w:r>
            <w:r>
              <w:tab/>
            </w:r>
            <w:r>
              <w:sym w:font="Symbol" w:char="F07F"/>
            </w:r>
            <w:r>
              <w:t xml:space="preserve">   Jugendbegegnung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sym w:font="Symbol" w:char="F07F"/>
            </w:r>
            <w:r>
              <w:t xml:space="preserve">   </w:t>
            </w:r>
            <w:proofErr w:type="spellStart"/>
            <w:r>
              <w:t>Workcamp</w:t>
            </w:r>
            <w:proofErr w:type="spell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sym w:font="Symbol" w:char="F07F"/>
            </w:r>
            <w:r>
              <w:t xml:space="preserve">   Sonstige (bitte erlä</w:t>
            </w:r>
            <w:r>
              <w:t>utern)</w:t>
            </w:r>
          </w:p>
          <w:p w:rsidR="00000000" w:rsidRDefault="00EF68C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1253"/>
        </w:trPr>
        <w:tc>
          <w:tcPr>
            <w:tcW w:w="9142" w:type="dxa"/>
            <w:vAlign w:val="center"/>
          </w:tcPr>
          <w:p w:rsidR="00000000" w:rsidRDefault="00EF68C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Teilnehmende insgesamt: </w:t>
            </w:r>
          </w:p>
          <w:p w:rsidR="00000000" w:rsidRDefault="00EF68CA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deutsche Teilnehmende: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davon Leitungskräfte: </w:t>
            </w:r>
          </w:p>
          <w:p w:rsidR="00000000" w:rsidRDefault="00EF68CA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ausländische Teilnehmende: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davon Leitungskräfte: </w:t>
            </w:r>
          </w:p>
        </w:tc>
      </w:tr>
    </w:tbl>
    <w:p w:rsidR="00000000" w:rsidRDefault="00EF68CA">
      <w:pPr>
        <w:rPr>
          <w:rFonts w:ascii="Arial" w:hAnsi="Arial" w:cs="Arial"/>
          <w:sz w:val="28"/>
          <w:szCs w:val="28"/>
          <w:u w:val="single"/>
        </w:rPr>
      </w:pP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 Nr. III 3.4.2 Abs. 8 der KJP-Richtlinien kann zur Abgeltung qualitativer und pädagogischer Aufwendungen der gefö</w:t>
      </w:r>
      <w:r>
        <w:rPr>
          <w:rFonts w:ascii="Arial" w:hAnsi="Arial" w:cs="Arial"/>
          <w:sz w:val="22"/>
          <w:szCs w:val="22"/>
        </w:rPr>
        <w:t xml:space="preserve">rderten Maßnahme, insbesondere für </w:t>
      </w:r>
      <w:r>
        <w:rPr>
          <w:rFonts w:ascii="Arial" w:hAnsi="Arial" w:cs="Arial"/>
          <w:b/>
          <w:bCs/>
          <w:sz w:val="22"/>
          <w:szCs w:val="22"/>
        </w:rPr>
        <w:t>Vorbereitung und Auswertung und die Sprachmittlung (nur in Deutschland)</w:t>
      </w:r>
      <w:r>
        <w:rPr>
          <w:rFonts w:ascii="Arial" w:hAnsi="Arial" w:cs="Arial"/>
          <w:sz w:val="22"/>
          <w:szCs w:val="22"/>
        </w:rPr>
        <w:t xml:space="preserve"> je Teilnehmerin und Teilnehmer ein einmaliger, nicht rückzahlbarer Festbetrag für deutsche und ausländische Teilnehmende bei Maßnahmen in Deutschland</w:t>
      </w:r>
      <w:r>
        <w:rPr>
          <w:rFonts w:ascii="Arial" w:hAnsi="Arial" w:cs="Arial"/>
          <w:sz w:val="22"/>
          <w:szCs w:val="22"/>
        </w:rPr>
        <w:t xml:space="preserve"> und für Teilnehmende aus Deutschland bei Maßnahmen im Ausland gewährt werden.</w:t>
      </w: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beantragten Mittel dürfen ausschließlich zu diesem Zweck verwendet werden!</w:t>
      </w: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14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Kostenplanung / -abrechnung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 Euro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Sprachmittler bei Maßnahmen im Inland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Programmabsprachen</w:t>
            </w:r>
            <w:r>
              <w:rPr>
                <w:rFonts w:ascii="Arial" w:hAnsi="Arial" w:cs="Arial"/>
                <w:sz w:val="22"/>
                <w:szCs w:val="22"/>
              </w:rPr>
              <w:t xml:space="preserve"> (Telefon, Faxe, Briefe, etc.)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Erstellung von Vorbereitungsmaterial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Veröffentlichungen, Publikationen, Videos, CD-ROM, etc. als Dokumentation der Ergebnisse für die Öffentlichkeitsarbeit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 Einzelfall Honorare für Vorträge, die der Vorbereitung der G</w:t>
            </w:r>
            <w:r>
              <w:rPr>
                <w:rFonts w:ascii="Arial" w:hAnsi="Arial" w:cs="Arial"/>
                <w:sz w:val="22"/>
                <w:szCs w:val="22"/>
              </w:rPr>
              <w:t xml:space="preserve">ruppe dienen (nicht für hauptamtliche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MitarbeiterInnen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des Trägers)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Fahrtkosten und Verpflegung sowie ggf. Übernachtungen</w:t>
            </w:r>
            <w:r>
              <w:rPr>
                <w:rFonts w:ascii="Arial" w:hAnsi="Arial" w:cs="Arial"/>
                <w:sz w:val="22"/>
                <w:szCs w:val="22"/>
              </w:rPr>
              <w:br/>
              <w:t>(wenn Teilnehmende aus dem gesamten Bundesgebiet oder einer größeren Region zusammenkommen)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Vorbereitungs- und Nachbereitungstreff</w:t>
            </w:r>
            <w:r>
              <w:rPr>
                <w:rFonts w:ascii="Arial" w:hAnsi="Arial" w:cs="Arial"/>
                <w:sz w:val="22"/>
                <w:szCs w:val="22"/>
              </w:rPr>
              <w:t>en – mit entsprechender inhaltlicher Erläuterung auch im Gastland</w:t>
            </w:r>
            <w:r>
              <w:rPr>
                <w:rFonts w:ascii="Arial" w:hAnsi="Arial" w:cs="Arial"/>
                <w:sz w:val="22"/>
                <w:szCs w:val="22"/>
              </w:rPr>
              <w:br/>
              <w:t>(Achtung: Nachbereitungen können grundsätzlich nur dann aus der Bewilligung gefördert werden, wenn sie im gleichen Jahr stattfinden)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630" w:type="dxa"/>
          </w:tcPr>
          <w:p w:rsidR="00000000" w:rsidRDefault="00EF68CA">
            <w:pPr>
              <w:pStyle w:val="Textkrper"/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Gesamt</w:t>
            </w:r>
          </w:p>
        </w:tc>
        <w:tc>
          <w:tcPr>
            <w:tcW w:w="1440" w:type="dxa"/>
          </w:tcPr>
          <w:p w:rsidR="00000000" w:rsidRDefault="00EF68CA">
            <w:pPr>
              <w:pStyle w:val="Textkrper"/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Angaben sind sachlich und rechnerisch ric</w:t>
      </w:r>
      <w:r>
        <w:rPr>
          <w:rFonts w:ascii="Arial" w:hAnsi="Arial" w:cs="Arial"/>
          <w:sz w:val="22"/>
          <w:szCs w:val="22"/>
        </w:rPr>
        <w:t>htig.</w:t>
      </w:r>
    </w:p>
    <w:p w:rsidR="00000000" w:rsidRDefault="00EF68CA">
      <w:pPr>
        <w:pStyle w:val="Textkrper"/>
        <w:rPr>
          <w:rFonts w:ascii="Arial" w:hAnsi="Arial" w:cs="Arial"/>
          <w:sz w:val="22"/>
          <w:szCs w:val="22"/>
        </w:rPr>
      </w:pPr>
    </w:p>
    <w:p w:rsidR="00000000" w:rsidRDefault="00EF68CA">
      <w:pPr>
        <w:pStyle w:val="Textkrper"/>
        <w:tabs>
          <w:tab w:val="left" w:leader="dot" w:pos="5040"/>
          <w:tab w:val="left" w:leader="dot" w:pos="82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Ort, Datum </w:t>
      </w:r>
      <w:r>
        <w:rPr>
          <w:rFonts w:ascii="Arial" w:hAnsi="Arial" w:cs="Arial"/>
          <w:sz w:val="22"/>
          <w:szCs w:val="22"/>
        </w:rPr>
        <w:tab/>
        <w:t xml:space="preserve">  Unterschrift </w:t>
      </w:r>
      <w:r>
        <w:rPr>
          <w:rFonts w:ascii="Arial" w:hAnsi="Arial" w:cs="Arial"/>
          <w:sz w:val="22"/>
          <w:szCs w:val="22"/>
        </w:rPr>
        <w:tab/>
      </w:r>
    </w:p>
    <w:sectPr w:rsidR="00000000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8CA"/>
    <w:rsid w:val="00E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C296B-D06C-40B4-B3C5-4C16EF09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bidi="he-I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  <w:szCs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riefkopffrFensterumschlge">
    <w:name w:val="Briefkopf für Fensterumschläge"/>
    <w:basedOn w:val="Standard"/>
    <w:rPr>
      <w:lang w:bidi="ar-SA"/>
    </w:rPr>
  </w:style>
  <w:style w:type="paragraph" w:styleId="Textkrper">
    <w:name w:val="Body Text"/>
    <w:basedOn w:val="Standard"/>
    <w:semiHidden/>
    <w:rPr>
      <w:sz w:val="28"/>
      <w:szCs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semiHidden/>
    <w:pPr>
      <w:spacing w:before="120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1578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Ergänzung zum Formblatt A4Z</vt:lpstr>
    </vt:vector>
  </TitlesOfParts>
  <Company>Wittenberg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Ergänzung zum Formblatt A4Z</dc:title>
  <dc:subject/>
  <dc:creator>Koordinierungsbüro</dc:creator>
  <cp:keywords/>
  <dc:description/>
  <cp:lastModifiedBy>p080r214</cp:lastModifiedBy>
  <cp:revision>2</cp:revision>
  <cp:lastPrinted>2003-04-11T06:13:00Z</cp:lastPrinted>
  <dcterms:created xsi:type="dcterms:W3CDTF">2019-12-05T14:40:00Z</dcterms:created>
  <dcterms:modified xsi:type="dcterms:W3CDTF">2019-12-05T14:40:00Z</dcterms:modified>
</cp:coreProperties>
</file>